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7FB45" w14:textId="77777777" w:rsidR="00E76F10" w:rsidRPr="00BE71DF" w:rsidRDefault="00E76F10" w:rsidP="00E76F10">
      <w:pPr>
        <w:widowControl w:val="0"/>
        <w:jc w:val="center"/>
        <w:rPr>
          <w:rFonts w:cs="Arial"/>
          <w:color w:val="000000"/>
        </w:rPr>
      </w:pPr>
      <w:r w:rsidRPr="00BE71DF">
        <w:rPr>
          <w:rFonts w:cs="Arial"/>
          <w:b/>
          <w:bCs/>
          <w:color w:val="000000"/>
          <w:sz w:val="28"/>
          <w:szCs w:val="28"/>
        </w:rPr>
        <w:t>AVVERTENZE</w:t>
      </w:r>
    </w:p>
    <w:p w14:paraId="347F3D70" w14:textId="77777777" w:rsidR="00E76F10" w:rsidRPr="00BE71DF" w:rsidRDefault="00E76F10" w:rsidP="00E76F10">
      <w:pPr>
        <w:widowControl w:val="0"/>
        <w:rPr>
          <w:rFonts w:cs="Arial"/>
          <w:color w:val="000000"/>
          <w:sz w:val="24"/>
          <w:szCs w:val="24"/>
        </w:rPr>
      </w:pPr>
    </w:p>
    <w:p w14:paraId="1064D472" w14:textId="77777777" w:rsidR="00E76F10" w:rsidRPr="00BE71DF" w:rsidRDefault="00E76F10" w:rsidP="00E76F10">
      <w:pPr>
        <w:widowControl w:val="0"/>
        <w:rPr>
          <w:rFonts w:cs="Arial"/>
          <w:color w:val="000000"/>
        </w:rPr>
      </w:pPr>
      <w:r w:rsidRPr="00BE71DF">
        <w:rPr>
          <w:rFonts w:cs="Arial"/>
          <w:i/>
          <w:color w:val="000000"/>
          <w:sz w:val="24"/>
          <w:szCs w:val="24"/>
        </w:rPr>
        <w:t>La riforma Cartabia ha messo mano anche alle Procedure Esecutive stabilendo che tutti i Tribunali d’Italia debbano dotarsi di un “modello di perizia” da pubblicare sul sito di ogni struttura dove gli esperti stimatori saranno tenuti a dare risposte che attengono ai quesiti posti conformemente a quanto contenuto nell’articolo 173 bis del Codice di Procedura Civile e successive modifiche ed integrazioni.</w:t>
      </w:r>
    </w:p>
    <w:p w14:paraId="0736DC54" w14:textId="77777777" w:rsidR="00E76F10" w:rsidRPr="00BE71DF" w:rsidRDefault="00E76F10" w:rsidP="00E76F10">
      <w:pPr>
        <w:widowControl w:val="0"/>
        <w:rPr>
          <w:rFonts w:cs="Arial"/>
          <w:color w:val="000000"/>
        </w:rPr>
      </w:pPr>
      <w:r w:rsidRPr="00BE71DF">
        <w:rPr>
          <w:rFonts w:cs="Arial"/>
          <w:i/>
          <w:color w:val="000000"/>
          <w:sz w:val="24"/>
          <w:szCs w:val="24"/>
        </w:rPr>
        <w:t xml:space="preserve">Il Tribunale di Cremona ha voluto condividere l’esperienza della stesura di tale modello con gli esperti stimatori delle categorie professionali tecniche unendo così le esperienze giuridiche a quelle puramente tecniche. Tutto ciò per facilitare la lettura dei vari dati e fissare dei paletti riguardo alle risposte che obbligatoriamente devono essere date all’interno di tali elaborati, senza dimenticarne alcuna.   </w:t>
      </w:r>
    </w:p>
    <w:p w14:paraId="5EAF3DDB" w14:textId="77777777" w:rsidR="00E76F10" w:rsidRPr="00BE71DF" w:rsidRDefault="00E76F10" w:rsidP="00E76F10">
      <w:pPr>
        <w:widowControl w:val="0"/>
        <w:rPr>
          <w:rFonts w:cs="Arial"/>
          <w:color w:val="000000"/>
        </w:rPr>
      </w:pPr>
      <w:r w:rsidRPr="00BE71DF">
        <w:rPr>
          <w:rFonts w:cs="Arial"/>
          <w:i/>
          <w:color w:val="000000"/>
          <w:sz w:val="24"/>
          <w:szCs w:val="24"/>
        </w:rPr>
        <w:t xml:space="preserve">Il modello che segue è stato concepito per procedure esecutive “semplici” come quelle relative ad unità residenziali o produttive con una o più pertinenze. </w:t>
      </w:r>
    </w:p>
    <w:p w14:paraId="03E4F55F" w14:textId="77777777" w:rsidR="00E76F10" w:rsidRPr="00BE71DF" w:rsidRDefault="00E76F10" w:rsidP="00E76F10">
      <w:pPr>
        <w:widowControl w:val="0"/>
        <w:rPr>
          <w:rFonts w:cs="Arial"/>
          <w:color w:val="000000"/>
        </w:rPr>
      </w:pPr>
      <w:r w:rsidRPr="00BE71DF">
        <w:rPr>
          <w:rFonts w:cs="Arial"/>
          <w:i/>
          <w:color w:val="000000"/>
          <w:sz w:val="24"/>
          <w:szCs w:val="24"/>
        </w:rPr>
        <w:t xml:space="preserve">E’ importante sottolineare che la “stima tipo” non è necessariamente applicabile in modo uniforme a tutte le tipologie. In casi più complessi con la presenza di più unità da stimare, di varia categoria o di terreni edificabili/agricoli, sarà compito dell’esperto riadattare il modello per rispondere alle specifiche esigenze sempre nel rispetto del format di seguito proposto. Ad ogni lotto dovrà seguire lo specifico modello.   </w:t>
      </w:r>
    </w:p>
    <w:p w14:paraId="01A5E5D4" w14:textId="77777777" w:rsidR="00E76F10" w:rsidRPr="00BE71DF" w:rsidRDefault="00E76F10" w:rsidP="00E76F10">
      <w:pPr>
        <w:widowControl w:val="0"/>
        <w:rPr>
          <w:rFonts w:cs="Arial"/>
          <w:color w:val="000000"/>
        </w:rPr>
      </w:pPr>
      <w:r w:rsidRPr="00BE71DF">
        <w:rPr>
          <w:rFonts w:cs="Arial"/>
          <w:i/>
          <w:color w:val="000000"/>
          <w:sz w:val="24"/>
          <w:szCs w:val="24"/>
        </w:rPr>
        <w:t>Vi sono molte variabili che non possono essere previste a priori, ma che andranno gestite con competenza e attenzione.</w:t>
      </w:r>
    </w:p>
    <w:p w14:paraId="546E9EDA" w14:textId="77777777" w:rsidR="00E76F10" w:rsidRPr="00BE71DF" w:rsidRDefault="00E76F10" w:rsidP="00E76F10">
      <w:pPr>
        <w:widowControl w:val="0"/>
        <w:rPr>
          <w:rFonts w:cs="Arial"/>
          <w:color w:val="000000"/>
        </w:rPr>
      </w:pPr>
      <w:r w:rsidRPr="00BE71DF">
        <w:rPr>
          <w:rFonts w:cs="Arial"/>
          <w:i/>
          <w:color w:val="000000"/>
          <w:sz w:val="24"/>
          <w:szCs w:val="24"/>
        </w:rPr>
        <w:t>In sintesi, la stima tipo rappresenta una guida da adattare alle circostanze del singolo caso, sempre applicando le buone prassi che regolano l’attività dell’esperto estimatore, assicurando che il risultato sia dettagliato e utile per le finalità dell’esecuzione.</w:t>
      </w:r>
    </w:p>
    <w:p w14:paraId="4DCE38F6" w14:textId="7B6C1712" w:rsidR="00E76F10" w:rsidRPr="00E76F10" w:rsidRDefault="00E76F10" w:rsidP="00E76F10">
      <w:pPr>
        <w:widowControl w:val="0"/>
        <w:rPr>
          <w:rFonts w:cs="Arial"/>
          <w:i/>
          <w:color w:val="000000"/>
          <w:sz w:val="24"/>
          <w:szCs w:val="24"/>
        </w:rPr>
      </w:pPr>
      <w:r w:rsidRPr="00BE71DF">
        <w:rPr>
          <w:rFonts w:cs="Arial"/>
          <w:i/>
          <w:color w:val="000000"/>
          <w:sz w:val="24"/>
          <w:szCs w:val="24"/>
        </w:rPr>
        <w:t>Potrebbe essere necessario predisporre in fase preliminare una tabella con l’elenco dei beni pignorati ed altro elenco dei lotti costituiti dall’esperto al fine di facilitare, nel prosieguo la lettura dell’elaborato. Poi per ogni lotto viene redatto il modello che segue partendo dalla scheda sintetica (esempio SCHEDA SINTENTICA LOTTO 1, 2, 3 ECC.)</w:t>
      </w:r>
    </w:p>
    <w:p w14:paraId="6016739A" w14:textId="77777777" w:rsidR="00E76F10" w:rsidRDefault="00E76F10" w:rsidP="00926E52">
      <w:pPr>
        <w:widowControl w:val="0"/>
        <w:ind w:right="-57"/>
        <w:jc w:val="center"/>
        <w:rPr>
          <w:rFonts w:cs="Arial"/>
          <w:b/>
          <w:sz w:val="28"/>
          <w:szCs w:val="28"/>
        </w:rPr>
      </w:pPr>
    </w:p>
    <w:p w14:paraId="585DD65A" w14:textId="77777777" w:rsidR="00E76F10" w:rsidRDefault="00E76F10" w:rsidP="00926E52">
      <w:pPr>
        <w:widowControl w:val="0"/>
        <w:ind w:right="-57"/>
        <w:jc w:val="center"/>
        <w:rPr>
          <w:rFonts w:cs="Arial"/>
          <w:b/>
          <w:sz w:val="28"/>
          <w:szCs w:val="28"/>
        </w:rPr>
      </w:pPr>
    </w:p>
    <w:p w14:paraId="22F51AC1" w14:textId="77777777" w:rsidR="00E76F10" w:rsidRDefault="00E76F10" w:rsidP="00926E52">
      <w:pPr>
        <w:widowControl w:val="0"/>
        <w:ind w:right="-57"/>
        <w:jc w:val="center"/>
        <w:rPr>
          <w:rFonts w:cs="Arial"/>
          <w:b/>
          <w:sz w:val="28"/>
          <w:szCs w:val="28"/>
        </w:rPr>
      </w:pPr>
    </w:p>
    <w:p w14:paraId="301032B5" w14:textId="77777777" w:rsidR="00E76F10" w:rsidRDefault="00E76F10" w:rsidP="00926E52">
      <w:pPr>
        <w:widowControl w:val="0"/>
        <w:ind w:right="-57"/>
        <w:jc w:val="center"/>
        <w:rPr>
          <w:rFonts w:cs="Arial"/>
          <w:b/>
          <w:sz w:val="28"/>
          <w:szCs w:val="28"/>
        </w:rPr>
      </w:pPr>
    </w:p>
    <w:p w14:paraId="7876265D" w14:textId="77777777" w:rsidR="00E76F10" w:rsidRDefault="00E76F10" w:rsidP="00926E52">
      <w:pPr>
        <w:widowControl w:val="0"/>
        <w:ind w:right="-57"/>
        <w:jc w:val="center"/>
        <w:rPr>
          <w:rFonts w:cs="Arial"/>
          <w:b/>
          <w:sz w:val="28"/>
          <w:szCs w:val="28"/>
        </w:rPr>
      </w:pPr>
    </w:p>
    <w:p w14:paraId="13CCF5CC" w14:textId="77777777" w:rsidR="00E76F10" w:rsidRDefault="00E76F10" w:rsidP="00926E52">
      <w:pPr>
        <w:widowControl w:val="0"/>
        <w:ind w:right="-57"/>
        <w:jc w:val="center"/>
        <w:rPr>
          <w:rFonts w:cs="Arial"/>
          <w:b/>
          <w:sz w:val="28"/>
          <w:szCs w:val="28"/>
        </w:rPr>
      </w:pPr>
    </w:p>
    <w:p w14:paraId="19730540" w14:textId="77777777" w:rsidR="00E76F10" w:rsidRDefault="00E76F10" w:rsidP="00926E52">
      <w:pPr>
        <w:widowControl w:val="0"/>
        <w:ind w:right="-57"/>
        <w:jc w:val="center"/>
        <w:rPr>
          <w:rFonts w:cs="Arial"/>
          <w:b/>
          <w:sz w:val="28"/>
          <w:szCs w:val="28"/>
        </w:rPr>
      </w:pPr>
    </w:p>
    <w:p w14:paraId="75232071" w14:textId="77777777" w:rsidR="00926E52" w:rsidRPr="00BE71DF" w:rsidRDefault="00926E52" w:rsidP="00BF7C46">
      <w:pPr>
        <w:widowControl w:val="0"/>
        <w:ind w:right="-57"/>
        <w:jc w:val="center"/>
        <w:rPr>
          <w:rFonts w:cs="Arial"/>
        </w:rPr>
      </w:pPr>
      <w:r w:rsidRPr="00BE71DF">
        <w:rPr>
          <w:rFonts w:cs="Arial"/>
          <w:b/>
          <w:sz w:val="28"/>
          <w:szCs w:val="28"/>
        </w:rPr>
        <w:t>TRIBUNALE DI CREMONA</w:t>
      </w:r>
    </w:p>
    <w:p w14:paraId="5FA07FF7" w14:textId="77777777" w:rsidR="00926E52" w:rsidRPr="00BE71DF" w:rsidRDefault="00926E52" w:rsidP="00BF7C46">
      <w:pPr>
        <w:widowControl w:val="0"/>
        <w:ind w:right="-57"/>
        <w:jc w:val="center"/>
        <w:rPr>
          <w:rFonts w:cs="Arial"/>
        </w:rPr>
      </w:pPr>
      <w:r w:rsidRPr="00BE71DF">
        <w:rPr>
          <w:rFonts w:cs="Arial"/>
          <w:b/>
          <w:sz w:val="28"/>
          <w:szCs w:val="28"/>
        </w:rPr>
        <w:t>ESECUZIONI IMMOBILIARI</w:t>
      </w:r>
    </w:p>
    <w:p w14:paraId="2B5A1CBE" w14:textId="77777777" w:rsidR="00926E52" w:rsidRPr="00BE71DF" w:rsidRDefault="00926E52" w:rsidP="00BF7C46">
      <w:pPr>
        <w:widowControl w:val="0"/>
        <w:ind w:right="-56"/>
        <w:jc w:val="center"/>
        <w:rPr>
          <w:rFonts w:cs="Arial"/>
          <w:b/>
        </w:rPr>
      </w:pPr>
    </w:p>
    <w:p w14:paraId="3B0D8216" w14:textId="77777777" w:rsidR="00926E52" w:rsidRPr="00BE71DF" w:rsidRDefault="00926E52" w:rsidP="00BF7C46">
      <w:pPr>
        <w:widowControl w:val="0"/>
        <w:ind w:right="-57"/>
        <w:jc w:val="center"/>
        <w:rPr>
          <w:rFonts w:cs="Arial"/>
          <w:color w:val="000000"/>
        </w:rPr>
      </w:pPr>
      <w:r w:rsidRPr="00BE71DF">
        <w:rPr>
          <w:rFonts w:cs="Arial"/>
          <w:b/>
          <w:color w:val="000000"/>
          <w:sz w:val="28"/>
          <w:szCs w:val="28"/>
          <w:u w:val="single"/>
        </w:rPr>
        <w:t>PROCEDURA ESECUTIVA IMMOBILIARE n. XXX/XXXX R.G.E.</w:t>
      </w:r>
    </w:p>
    <w:p w14:paraId="10445066" w14:textId="77777777" w:rsidR="00926E52" w:rsidRPr="00BE71DF" w:rsidRDefault="00926E52" w:rsidP="00BF7C46">
      <w:pPr>
        <w:widowControl w:val="0"/>
        <w:ind w:right="-57"/>
        <w:jc w:val="center"/>
        <w:rPr>
          <w:rFonts w:cs="Arial"/>
          <w:color w:val="000000"/>
        </w:rPr>
      </w:pPr>
      <w:r w:rsidRPr="00BE71DF">
        <w:rPr>
          <w:rFonts w:cs="Arial"/>
          <w:b/>
          <w:color w:val="000000"/>
          <w:sz w:val="28"/>
          <w:szCs w:val="28"/>
        </w:rPr>
        <w:t xml:space="preserve">Giudice: G.O.P. Avv. </w:t>
      </w:r>
      <w:proofErr w:type="spellStart"/>
      <w:r w:rsidRPr="00BE71DF">
        <w:rPr>
          <w:rFonts w:cs="Arial"/>
          <w:b/>
          <w:color w:val="000000"/>
          <w:sz w:val="28"/>
          <w:szCs w:val="28"/>
        </w:rPr>
        <w:t>Xxxxxxxx</w:t>
      </w:r>
      <w:proofErr w:type="spellEnd"/>
      <w:r w:rsidRPr="00BE71DF">
        <w:rPr>
          <w:rFonts w:cs="Arial"/>
          <w:b/>
          <w:color w:val="000000"/>
          <w:sz w:val="28"/>
          <w:szCs w:val="28"/>
        </w:rPr>
        <w:t xml:space="preserve"> </w:t>
      </w:r>
      <w:proofErr w:type="spellStart"/>
      <w:r w:rsidRPr="00BE71DF">
        <w:rPr>
          <w:rFonts w:cs="Arial"/>
          <w:b/>
          <w:color w:val="000000"/>
          <w:sz w:val="28"/>
          <w:szCs w:val="28"/>
        </w:rPr>
        <w:t>xxxxxxxx</w:t>
      </w:r>
      <w:proofErr w:type="spellEnd"/>
    </w:p>
    <w:p w14:paraId="27CD1AB2" w14:textId="77777777" w:rsidR="00926E52" w:rsidRPr="00BE71DF" w:rsidRDefault="00926E52" w:rsidP="00BF7C46">
      <w:pPr>
        <w:widowControl w:val="0"/>
        <w:ind w:left="2124" w:right="-57" w:hanging="2124"/>
        <w:rPr>
          <w:rFonts w:cs="Arial"/>
          <w:b/>
          <w:color w:val="000000"/>
        </w:rPr>
      </w:pPr>
    </w:p>
    <w:p w14:paraId="0285D6A4" w14:textId="77777777" w:rsidR="00926E52" w:rsidRPr="00BE71DF" w:rsidRDefault="00926E52" w:rsidP="00BF7C46">
      <w:pPr>
        <w:widowControl w:val="0"/>
        <w:ind w:left="4956" w:right="-57" w:hanging="4956"/>
        <w:jc w:val="center"/>
        <w:rPr>
          <w:rFonts w:cs="Arial"/>
          <w:color w:val="000000"/>
        </w:rPr>
      </w:pPr>
      <w:r w:rsidRPr="00BE71DF">
        <w:rPr>
          <w:rFonts w:cs="Arial"/>
          <w:b/>
          <w:color w:val="000000"/>
          <w:sz w:val="24"/>
          <w:szCs w:val="24"/>
        </w:rPr>
        <w:t>contro</w:t>
      </w:r>
    </w:p>
    <w:p w14:paraId="6387F8FD" w14:textId="77777777" w:rsidR="00926E52" w:rsidRPr="00BE71DF" w:rsidRDefault="00926E52" w:rsidP="00BF7C46">
      <w:pPr>
        <w:widowControl w:val="0"/>
        <w:jc w:val="center"/>
        <w:rPr>
          <w:rFonts w:cs="Arial"/>
          <w:color w:val="000000"/>
        </w:rPr>
      </w:pPr>
      <w:r w:rsidRPr="00BE71DF">
        <w:rPr>
          <w:rFonts w:cs="Arial"/>
          <w:b/>
          <w:color w:val="000000"/>
          <w:sz w:val="24"/>
          <w:szCs w:val="24"/>
        </w:rPr>
        <w:t>XXXX</w:t>
      </w:r>
      <w:r w:rsidRPr="00BE71DF">
        <w:rPr>
          <w:rFonts w:cs="Arial"/>
          <w:b/>
          <w:bCs/>
          <w:color w:val="000000"/>
          <w:sz w:val="24"/>
          <w:szCs w:val="24"/>
        </w:rPr>
        <w:t xml:space="preserve">XXXXXX </w:t>
      </w:r>
      <w:r w:rsidRPr="00BE71DF">
        <w:rPr>
          <w:rFonts w:cs="Arial"/>
          <w:color w:val="000000"/>
          <w:sz w:val="24"/>
          <w:szCs w:val="24"/>
        </w:rPr>
        <w:t xml:space="preserve">(Cod. Fisc. </w:t>
      </w:r>
      <w:proofErr w:type="spellStart"/>
      <w:r w:rsidRPr="00BE71DF">
        <w:rPr>
          <w:rFonts w:cs="Arial"/>
          <w:color w:val="000000"/>
          <w:sz w:val="24"/>
          <w:szCs w:val="24"/>
        </w:rPr>
        <w:t>xxxxxxxxxxxxxxxxxxxxxx</w:t>
      </w:r>
      <w:proofErr w:type="spellEnd"/>
      <w:r w:rsidRPr="00BE71DF">
        <w:rPr>
          <w:rFonts w:cs="Arial"/>
          <w:color w:val="000000"/>
          <w:sz w:val="24"/>
          <w:szCs w:val="24"/>
        </w:rPr>
        <w:t xml:space="preserve">) </w:t>
      </w:r>
    </w:p>
    <w:p w14:paraId="7267F094" w14:textId="77777777" w:rsidR="00926E52" w:rsidRPr="00BE71DF" w:rsidRDefault="00926E52" w:rsidP="00BF7C46">
      <w:pPr>
        <w:widowControl w:val="0"/>
        <w:ind w:right="-57"/>
        <w:jc w:val="center"/>
        <w:outlineLvl w:val="2"/>
        <w:rPr>
          <w:rFonts w:cs="Arial"/>
          <w:color w:val="000000"/>
          <w:sz w:val="28"/>
          <w:szCs w:val="28"/>
        </w:rPr>
      </w:pPr>
    </w:p>
    <w:p w14:paraId="1885597A" w14:textId="299BEACC" w:rsidR="00926E52" w:rsidRPr="00BE71DF" w:rsidRDefault="00926E52" w:rsidP="00BF7C46">
      <w:pPr>
        <w:widowControl w:val="0"/>
        <w:ind w:right="-56"/>
        <w:jc w:val="center"/>
        <w:outlineLvl w:val="2"/>
        <w:rPr>
          <w:rFonts w:cs="Arial"/>
          <w:b/>
          <w:color w:val="000000"/>
          <w:sz w:val="24"/>
          <w:szCs w:val="24"/>
        </w:rPr>
      </w:pPr>
    </w:p>
    <w:p w14:paraId="4EC64C99" w14:textId="7D88A2DA" w:rsidR="00926E52" w:rsidRPr="00BE71DF" w:rsidRDefault="00926E52" w:rsidP="00BF7C46">
      <w:pPr>
        <w:widowControl w:val="0"/>
        <w:jc w:val="center"/>
        <w:rPr>
          <w:rFonts w:cs="Arial"/>
          <w:color w:val="000000"/>
        </w:rPr>
      </w:pPr>
      <w:r w:rsidRPr="00BE71DF">
        <w:rPr>
          <w:rFonts w:cs="Arial"/>
          <w:b/>
          <w:color w:val="000000"/>
          <w:sz w:val="28"/>
          <w:szCs w:val="28"/>
        </w:rPr>
        <w:t xml:space="preserve">RELAZIONE di STIMA </w:t>
      </w:r>
      <w:r w:rsidRPr="00BE71DF">
        <w:rPr>
          <w:rFonts w:cs="Arial"/>
          <w:b/>
          <w:i/>
          <w:iCs/>
          <w:color w:val="000000"/>
          <w:sz w:val="28"/>
          <w:szCs w:val="28"/>
        </w:rPr>
        <w:t>“tipo”</w:t>
      </w:r>
    </w:p>
    <w:p w14:paraId="28757B06" w14:textId="34A0E33F" w:rsidR="00926E52" w:rsidRPr="00BE71DF" w:rsidRDefault="00926E52" w:rsidP="00BF7C46">
      <w:pPr>
        <w:widowControl w:val="0"/>
        <w:jc w:val="center"/>
        <w:rPr>
          <w:rFonts w:cs="Arial"/>
          <w:color w:val="000000"/>
          <w:sz w:val="24"/>
          <w:szCs w:val="24"/>
          <w:u w:val="single"/>
        </w:rPr>
      </w:pPr>
      <w:r w:rsidRPr="00BE71DF">
        <w:rPr>
          <w:rFonts w:cs="Arial"/>
          <w:color w:val="000000"/>
          <w:sz w:val="24"/>
          <w:szCs w:val="24"/>
          <w:u w:val="single"/>
        </w:rPr>
        <w:t>Per i Beni Immobili siti in XXXXXXXXXXXXXXXX</w:t>
      </w:r>
      <w:r w:rsidRPr="00BE71DF">
        <w:rPr>
          <w:rFonts w:cs="Arial"/>
          <w:b/>
          <w:color w:val="000000"/>
          <w:sz w:val="24"/>
          <w:szCs w:val="24"/>
          <w:u w:val="single"/>
        </w:rPr>
        <w:t xml:space="preserve"> </w:t>
      </w:r>
      <w:r w:rsidRPr="00BE71DF">
        <w:rPr>
          <w:rFonts w:cs="Arial"/>
          <w:color w:val="000000"/>
          <w:sz w:val="24"/>
          <w:szCs w:val="24"/>
          <w:u w:val="single"/>
        </w:rPr>
        <w:t>(XX)</w:t>
      </w:r>
    </w:p>
    <w:p w14:paraId="68D3E030" w14:textId="5D9B61E8" w:rsidR="00926E52" w:rsidRPr="00BE71DF" w:rsidRDefault="00926E52" w:rsidP="00926E52">
      <w:pPr>
        <w:widowControl w:val="0"/>
        <w:jc w:val="center"/>
        <w:rPr>
          <w:rFonts w:cs="Arial"/>
          <w:color w:val="000000"/>
          <w:sz w:val="24"/>
          <w:szCs w:val="24"/>
          <w:u w:val="single"/>
        </w:rPr>
      </w:pPr>
    </w:p>
    <w:p w14:paraId="234C80DC" w14:textId="2D07ED41" w:rsidR="00926E52" w:rsidRPr="00BE71DF" w:rsidRDefault="00BF7C46" w:rsidP="00926E52">
      <w:pPr>
        <w:widowControl w:val="0"/>
        <w:jc w:val="center"/>
        <w:rPr>
          <w:rFonts w:cs="Arial"/>
          <w:color w:val="000000"/>
          <w:sz w:val="24"/>
          <w:szCs w:val="24"/>
          <w:u w:val="single"/>
        </w:rPr>
      </w:pPr>
      <w:r w:rsidRPr="00BE71DF">
        <w:rPr>
          <w:rFonts w:cs="Arial"/>
          <w:noProof/>
          <w:color w:val="000000"/>
          <w:sz w:val="24"/>
          <w:szCs w:val="24"/>
          <w:u w:val="single"/>
          <w:lang w:eastAsia="it-IT"/>
        </w:rPr>
        <mc:AlternateContent>
          <mc:Choice Requires="wps">
            <w:drawing>
              <wp:anchor distT="3175" distB="0" distL="3175" distR="0" simplePos="0" relativeHeight="251677696" behindDoc="0" locked="0" layoutInCell="0" allowOverlap="1" wp14:anchorId="5E4FC914" wp14:editId="7CA77548">
                <wp:simplePos x="0" y="0"/>
                <wp:positionH relativeFrom="margin">
                  <wp:posOffset>123768</wp:posOffset>
                </wp:positionH>
                <wp:positionV relativeFrom="margin">
                  <wp:posOffset>4042476</wp:posOffset>
                </wp:positionV>
                <wp:extent cx="6014085" cy="3056255"/>
                <wp:effectExtent l="0" t="0" r="24765" b="10795"/>
                <wp:wrapSquare wrapText="bothSides"/>
                <wp:docPr id="1" name="Casella di testo 1"/>
                <wp:cNvGraphicFramePr/>
                <a:graphic xmlns:a="http://schemas.openxmlformats.org/drawingml/2006/main">
                  <a:graphicData uri="http://schemas.microsoft.com/office/word/2010/wordprocessingShape">
                    <wps:wsp>
                      <wps:cNvSpPr/>
                      <wps:spPr>
                        <a:xfrm>
                          <a:off x="0" y="0"/>
                          <a:ext cx="6014085" cy="3056255"/>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0BF44461" w14:textId="77777777" w:rsidR="00032034" w:rsidRDefault="00032034" w:rsidP="00926E52">
                            <w:pPr>
                              <w:pStyle w:val="Contenutocornice"/>
                              <w:jc w:val="center"/>
                              <w:rPr>
                                <w:color w:val="000000"/>
                              </w:rPr>
                            </w:pPr>
                            <w:r>
                              <w:rPr>
                                <w:color w:val="000000"/>
                              </w:rPr>
                              <w:t>Inserire foto esterna del bene</w:t>
                            </w:r>
                          </w:p>
                        </w:txbxContent>
                      </wps:txbx>
                      <wps:bodyPr anchor="t">
                        <a:prstTxWarp prst="textNoShape">
                          <a:avLst/>
                        </a:prstTxWarp>
                        <a:noAutofit/>
                      </wps:bodyPr>
                    </wps:wsp>
                  </a:graphicData>
                </a:graphic>
              </wp:anchor>
            </w:drawing>
          </mc:Choice>
          <mc:Fallback>
            <w:pict>
              <v:rect w14:anchorId="5E4FC914" id="Casella di testo 1" o:spid="_x0000_s1026" style="position:absolute;left:0;text-align:left;margin-left:9.75pt;margin-top:318.3pt;width:473.55pt;height:240.65pt;z-index:251677696;visibility:visible;mso-wrap-style:square;mso-wrap-distance-left:.25pt;mso-wrap-distance-top:.25pt;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" o:allowincell="f" fillcolor="white [3201]" strokeweight=".5pt">
                <v:stroke joinstyle="round"/>
                <v:textbox>
                  <w:txbxContent>
                    <w:p w14:paraId="0BF44461" w14:textId="77777777" w:rsidR="00032034" w:rsidRDefault="00032034" w:rsidP="00926E52">
                      <w:pPr>
                        <w:pStyle w:val="Contenutocornice"/>
                        <w:jc w:val="center"/>
                        <w:rPr>
                          <w:color w:val="000000"/>
                        </w:rPr>
                      </w:pPr>
                      <w:r>
                        <w:rPr>
                          <w:color w:val="000000"/>
                        </w:rPr>
                        <w:t>Inserire foto esterna del bene</w:t>
                      </w:r>
                    </w:p>
                  </w:txbxContent>
                </v:textbox>
                <w10:wrap type="square" anchorx="margin" anchory="margin"/>
              </v:rect>
            </w:pict>
          </mc:Fallback>
        </mc:AlternateContent>
      </w:r>
    </w:p>
    <w:p w14:paraId="48F82F38" w14:textId="69B2AAFE" w:rsidR="00926E52" w:rsidRPr="00BE71DF" w:rsidRDefault="00926E52" w:rsidP="00926E52">
      <w:pPr>
        <w:widowControl w:val="0"/>
        <w:jc w:val="center"/>
        <w:rPr>
          <w:rFonts w:cs="Arial"/>
          <w:color w:val="000000"/>
          <w:sz w:val="24"/>
          <w:szCs w:val="24"/>
          <w:u w:val="single"/>
        </w:rPr>
      </w:pPr>
    </w:p>
    <w:p w14:paraId="08F3D1D7" w14:textId="48DA5C16" w:rsidR="00926E52" w:rsidRPr="00BE71DF" w:rsidRDefault="00926E52" w:rsidP="00926E52">
      <w:pPr>
        <w:widowControl w:val="0"/>
        <w:ind w:left="5670"/>
        <w:rPr>
          <w:rFonts w:cs="Arial"/>
        </w:rPr>
      </w:pPr>
    </w:p>
    <w:p w14:paraId="0CC5CFAB" w14:textId="4AB2C930" w:rsidR="00926E52" w:rsidRPr="00BE71DF" w:rsidRDefault="00926E52" w:rsidP="00926E52">
      <w:pPr>
        <w:widowControl w:val="0"/>
        <w:ind w:left="5670"/>
        <w:rPr>
          <w:rFonts w:cs="Arial"/>
        </w:rPr>
      </w:pPr>
    </w:p>
    <w:p w14:paraId="1BBC8D31" w14:textId="68C9FF29" w:rsidR="00926E52" w:rsidRPr="00BE71DF" w:rsidRDefault="00926E52" w:rsidP="00926E52">
      <w:pPr>
        <w:widowControl w:val="0"/>
        <w:ind w:left="5670"/>
        <w:rPr>
          <w:rFonts w:cs="Arial"/>
        </w:rPr>
      </w:pPr>
    </w:p>
    <w:p w14:paraId="2B8161E0" w14:textId="6B045C8E" w:rsidR="00926E52" w:rsidRPr="00BE71DF" w:rsidRDefault="00926E52" w:rsidP="00926E52">
      <w:pPr>
        <w:widowControl w:val="0"/>
        <w:ind w:left="5670"/>
        <w:rPr>
          <w:rFonts w:cs="Arial"/>
        </w:rPr>
      </w:pPr>
      <w:r w:rsidRPr="00BE71DF">
        <w:rPr>
          <w:rFonts w:cs="Arial"/>
        </w:rPr>
        <w:t>L’esperto</w:t>
      </w:r>
      <w:r w:rsidR="00E76F10">
        <w:rPr>
          <w:rFonts w:cs="Arial"/>
        </w:rPr>
        <w:t xml:space="preserve"> </w:t>
      </w:r>
      <w:proofErr w:type="gramStart"/>
      <w:r w:rsidRPr="00BE71DF">
        <w:rPr>
          <w:rFonts w:cs="Arial"/>
        </w:rPr>
        <w:t xml:space="preserve">Stimatore:  </w:t>
      </w:r>
      <w:proofErr w:type="spellStart"/>
      <w:r w:rsidRPr="00BE71DF">
        <w:rPr>
          <w:rFonts w:cs="Arial"/>
          <w:b/>
          <w:bCs/>
          <w:i/>
          <w:iCs/>
        </w:rPr>
        <w:t>xxxxxxxxxxxxxxxxxx</w:t>
      </w:r>
      <w:proofErr w:type="spellEnd"/>
      <w:proofErr w:type="gramEnd"/>
    </w:p>
    <w:p w14:paraId="1D949662" w14:textId="5FC8AFB6" w:rsidR="00926E52" w:rsidRPr="00BE71DF" w:rsidRDefault="00926E52" w:rsidP="00926E52">
      <w:pPr>
        <w:widowControl w:val="0"/>
        <w:rPr>
          <w:rFonts w:cs="Arial"/>
        </w:rPr>
      </w:pPr>
      <w:r w:rsidRPr="00BE71DF">
        <w:rPr>
          <w:rFonts w:cs="Arial"/>
          <w:sz w:val="24"/>
          <w:szCs w:val="24"/>
        </w:rPr>
        <w:t>………………</w:t>
      </w:r>
      <w:proofErr w:type="gramStart"/>
      <w:r w:rsidRPr="00BE71DF">
        <w:rPr>
          <w:rFonts w:cs="Arial"/>
          <w:sz w:val="24"/>
          <w:szCs w:val="24"/>
        </w:rPr>
        <w:t>…….</w:t>
      </w:r>
      <w:proofErr w:type="gramEnd"/>
      <w:r w:rsidRPr="00BE71DF">
        <w:rPr>
          <w:rFonts w:cs="Arial"/>
          <w:sz w:val="24"/>
          <w:szCs w:val="24"/>
        </w:rPr>
        <w:t xml:space="preserve">, </w:t>
      </w:r>
      <w:proofErr w:type="gramStart"/>
      <w:r w:rsidRPr="00BE71DF">
        <w:rPr>
          <w:rFonts w:cs="Arial"/>
          <w:sz w:val="24"/>
          <w:szCs w:val="24"/>
        </w:rPr>
        <w:t>Lì  xx</w:t>
      </w:r>
      <w:proofErr w:type="gramEnd"/>
      <w:r w:rsidRPr="00BE71DF">
        <w:rPr>
          <w:rFonts w:cs="Arial"/>
          <w:sz w:val="24"/>
          <w:szCs w:val="24"/>
        </w:rPr>
        <w:t>/xx/</w:t>
      </w:r>
      <w:proofErr w:type="spellStart"/>
      <w:r w:rsidRPr="00BE71DF">
        <w:rPr>
          <w:rFonts w:cs="Arial"/>
          <w:sz w:val="24"/>
          <w:szCs w:val="24"/>
        </w:rPr>
        <w:t>xxxx</w:t>
      </w:r>
      <w:proofErr w:type="spellEnd"/>
      <w:r w:rsidRPr="00BE71DF">
        <w:rPr>
          <w:rFonts w:cs="Arial"/>
          <w:sz w:val="24"/>
          <w:szCs w:val="24"/>
        </w:rPr>
        <w:tab/>
      </w:r>
      <w:r w:rsidRPr="00BE71DF">
        <w:rPr>
          <w:rFonts w:cs="Arial"/>
          <w:sz w:val="24"/>
          <w:szCs w:val="24"/>
        </w:rPr>
        <w:tab/>
      </w:r>
      <w:r w:rsidRPr="00BE71DF">
        <w:rPr>
          <w:rFonts w:cs="Arial"/>
          <w:sz w:val="24"/>
          <w:szCs w:val="24"/>
        </w:rPr>
        <w:tab/>
      </w:r>
      <w:r w:rsidRPr="00BE71DF">
        <w:rPr>
          <w:rFonts w:cs="Arial"/>
        </w:rPr>
        <w:t xml:space="preserve">Iscritta/o all’Albo Nazionale CTU </w:t>
      </w:r>
    </w:p>
    <w:p w14:paraId="6859F66E" w14:textId="2460D976" w:rsidR="00926E52" w:rsidRPr="00BE71DF" w:rsidRDefault="00926E52" w:rsidP="00926E52">
      <w:pPr>
        <w:widowControl w:val="0"/>
        <w:ind w:left="5670"/>
        <w:rPr>
          <w:rFonts w:cs="Arial"/>
        </w:rPr>
      </w:pPr>
      <w:r w:rsidRPr="00BE71DF">
        <w:rPr>
          <w:rFonts w:cs="Arial"/>
        </w:rPr>
        <w:t xml:space="preserve">Tribunale di Cremona n. </w:t>
      </w:r>
      <w:proofErr w:type="spellStart"/>
      <w:r w:rsidRPr="00BE71DF">
        <w:rPr>
          <w:rFonts w:cs="Arial"/>
        </w:rPr>
        <w:t>xxxxxxx</w:t>
      </w:r>
      <w:proofErr w:type="spellEnd"/>
    </w:p>
    <w:sdt>
      <w:sdtPr>
        <w:rPr>
          <w:rFonts w:ascii="Arial" w:eastAsia="Times New Roman" w:hAnsi="Arial" w:cs="Arial"/>
          <w:b w:val="0"/>
          <w:bCs w:val="0"/>
          <w:color w:val="auto"/>
          <w:sz w:val="20"/>
          <w:szCs w:val="20"/>
          <w:lang w:eastAsia="ar-SA"/>
        </w:rPr>
        <w:id w:val="718327364"/>
        <w:docPartObj>
          <w:docPartGallery w:val="Table of Contents"/>
          <w:docPartUnique/>
        </w:docPartObj>
      </w:sdtPr>
      <w:sdtContent>
        <w:p w14:paraId="78101426" w14:textId="2E7BA8B4" w:rsidR="007D4CC4" w:rsidRPr="00BE71DF" w:rsidRDefault="00BF7C46">
          <w:pPr>
            <w:pStyle w:val="Titolosommario"/>
            <w:rPr>
              <w:rFonts w:ascii="Arial" w:hAnsi="Arial" w:cs="Arial"/>
            </w:rPr>
          </w:pPr>
          <w:r>
            <w:rPr>
              <w:rFonts w:ascii="Arial" w:hAnsi="Arial" w:cs="Arial"/>
            </w:rPr>
            <w:t>SOMMARIO</w:t>
          </w:r>
        </w:p>
        <w:p w14:paraId="02C4C4AA" w14:textId="77777777" w:rsidR="00695186" w:rsidRDefault="00797AE6">
          <w:pPr>
            <w:pStyle w:val="Sommario1"/>
            <w:rPr>
              <w:rFonts w:asciiTheme="minorHAnsi" w:eastAsiaTheme="minorEastAsia" w:hAnsiTheme="minorHAnsi" w:cstheme="minorBidi"/>
              <w:b w:val="0"/>
              <w:bCs w:val="0"/>
              <w:color w:val="auto"/>
              <w:lang w:eastAsia="it-IT"/>
            </w:rPr>
          </w:pPr>
          <w:r>
            <w:rPr>
              <w:rFonts w:cs="Arial"/>
            </w:rPr>
            <w:fldChar w:fldCharType="begin"/>
          </w:r>
          <w:r>
            <w:rPr>
              <w:rFonts w:cs="Arial"/>
            </w:rPr>
            <w:instrText xml:space="preserve"> TOC \o "1-4" \h \z \u </w:instrText>
          </w:r>
          <w:r>
            <w:rPr>
              <w:rFonts w:cs="Arial"/>
            </w:rPr>
            <w:fldChar w:fldCharType="separate"/>
          </w:r>
          <w:hyperlink w:anchor="_Toc187938690" w:history="1">
            <w:r w:rsidR="00695186" w:rsidRPr="000B2CA9">
              <w:rPr>
                <w:rStyle w:val="Collegamentoipertestuale"/>
                <w:rFonts w:cs="Arial"/>
              </w:rPr>
              <w:t>QUESITO</w:t>
            </w:r>
            <w:r w:rsidR="00695186">
              <w:rPr>
                <w:webHidden/>
              </w:rPr>
              <w:tab/>
            </w:r>
            <w:r w:rsidR="00695186">
              <w:rPr>
                <w:webHidden/>
              </w:rPr>
              <w:fldChar w:fldCharType="begin"/>
            </w:r>
            <w:r w:rsidR="00695186">
              <w:rPr>
                <w:webHidden/>
              </w:rPr>
              <w:instrText xml:space="preserve"> PAGEREF _Toc187938690 \h </w:instrText>
            </w:r>
            <w:r w:rsidR="00695186">
              <w:rPr>
                <w:webHidden/>
              </w:rPr>
            </w:r>
            <w:r w:rsidR="00695186">
              <w:rPr>
                <w:webHidden/>
              </w:rPr>
              <w:fldChar w:fldCharType="separate"/>
            </w:r>
            <w:r w:rsidR="0025066A">
              <w:rPr>
                <w:webHidden/>
              </w:rPr>
              <w:t>4</w:t>
            </w:r>
            <w:r w:rsidR="00695186">
              <w:rPr>
                <w:webHidden/>
              </w:rPr>
              <w:fldChar w:fldCharType="end"/>
            </w:r>
          </w:hyperlink>
        </w:p>
        <w:p w14:paraId="51B9644E" w14:textId="77777777" w:rsidR="00695186" w:rsidRDefault="00695186">
          <w:pPr>
            <w:pStyle w:val="Sommario4"/>
            <w:rPr>
              <w:rFonts w:asciiTheme="minorHAnsi" w:eastAsiaTheme="minorEastAsia" w:hAnsiTheme="minorHAnsi" w:cstheme="minorBidi"/>
              <w:b w:val="0"/>
              <w:noProof/>
              <w:color w:val="auto"/>
              <w:szCs w:val="22"/>
              <w:lang w:eastAsia="it-IT"/>
            </w:rPr>
          </w:pPr>
          <w:hyperlink w:anchor="_Toc187938691" w:history="1">
            <w:r w:rsidRPr="000B2CA9">
              <w:rPr>
                <w:rStyle w:val="Collegamentoipertestuale"/>
                <w:noProof/>
              </w:rPr>
              <w:t>LOTTO UNICO</w:t>
            </w:r>
            <w:r>
              <w:rPr>
                <w:noProof/>
                <w:webHidden/>
              </w:rPr>
              <w:tab/>
            </w:r>
            <w:r>
              <w:rPr>
                <w:noProof/>
                <w:webHidden/>
              </w:rPr>
              <w:fldChar w:fldCharType="begin"/>
            </w:r>
            <w:r>
              <w:rPr>
                <w:noProof/>
                <w:webHidden/>
              </w:rPr>
              <w:instrText xml:space="preserve"> PAGEREF _Toc187938691 \h </w:instrText>
            </w:r>
            <w:r>
              <w:rPr>
                <w:noProof/>
                <w:webHidden/>
              </w:rPr>
            </w:r>
            <w:r>
              <w:rPr>
                <w:noProof/>
                <w:webHidden/>
              </w:rPr>
              <w:fldChar w:fldCharType="separate"/>
            </w:r>
            <w:r w:rsidR="0025066A">
              <w:rPr>
                <w:noProof/>
                <w:webHidden/>
              </w:rPr>
              <w:t>6</w:t>
            </w:r>
            <w:r>
              <w:rPr>
                <w:noProof/>
                <w:webHidden/>
              </w:rPr>
              <w:fldChar w:fldCharType="end"/>
            </w:r>
          </w:hyperlink>
        </w:p>
        <w:p w14:paraId="5049E72B" w14:textId="77777777" w:rsidR="00695186" w:rsidRDefault="00695186">
          <w:pPr>
            <w:pStyle w:val="Sommario2"/>
            <w:rPr>
              <w:rFonts w:asciiTheme="minorHAnsi" w:eastAsiaTheme="minorEastAsia" w:hAnsiTheme="minorHAnsi" w:cstheme="minorBidi"/>
              <w:noProof/>
              <w:sz w:val="22"/>
              <w:szCs w:val="22"/>
              <w:lang w:eastAsia="it-IT"/>
            </w:rPr>
          </w:pPr>
          <w:hyperlink w:anchor="_Toc187938692" w:history="1">
            <w:r w:rsidRPr="000B2CA9">
              <w:rPr>
                <w:rStyle w:val="Collegamentoipertestuale"/>
                <w:rFonts w:cs="Arial"/>
                <w:noProof/>
              </w:rPr>
              <w:t>ELENCO ALLEGATI</w:t>
            </w:r>
            <w:r>
              <w:rPr>
                <w:noProof/>
                <w:webHidden/>
              </w:rPr>
              <w:tab/>
            </w:r>
            <w:r>
              <w:rPr>
                <w:noProof/>
                <w:webHidden/>
              </w:rPr>
              <w:fldChar w:fldCharType="begin"/>
            </w:r>
            <w:r>
              <w:rPr>
                <w:noProof/>
                <w:webHidden/>
              </w:rPr>
              <w:instrText xml:space="preserve"> PAGEREF _Toc187938692 \h </w:instrText>
            </w:r>
            <w:r>
              <w:rPr>
                <w:noProof/>
                <w:webHidden/>
              </w:rPr>
            </w:r>
            <w:r>
              <w:rPr>
                <w:noProof/>
                <w:webHidden/>
              </w:rPr>
              <w:fldChar w:fldCharType="separate"/>
            </w:r>
            <w:r w:rsidR="0025066A">
              <w:rPr>
                <w:noProof/>
                <w:webHidden/>
              </w:rPr>
              <w:t>6</w:t>
            </w:r>
            <w:r>
              <w:rPr>
                <w:noProof/>
                <w:webHidden/>
              </w:rPr>
              <w:fldChar w:fldCharType="end"/>
            </w:r>
          </w:hyperlink>
        </w:p>
        <w:p w14:paraId="3E363D81" w14:textId="77777777" w:rsidR="00695186" w:rsidRDefault="00695186">
          <w:pPr>
            <w:pStyle w:val="Sommario2"/>
            <w:rPr>
              <w:rFonts w:asciiTheme="minorHAnsi" w:eastAsiaTheme="minorEastAsia" w:hAnsiTheme="minorHAnsi" w:cstheme="minorBidi"/>
              <w:noProof/>
              <w:sz w:val="22"/>
              <w:szCs w:val="22"/>
              <w:lang w:eastAsia="it-IT"/>
            </w:rPr>
          </w:pPr>
          <w:hyperlink w:anchor="_Toc187938693" w:history="1">
            <w:r w:rsidRPr="000B2CA9">
              <w:rPr>
                <w:rStyle w:val="Collegamentoipertestuale"/>
                <w:rFonts w:cs="Arial"/>
                <w:noProof/>
              </w:rPr>
              <w:t>SCHEDA SINTETICA</w:t>
            </w:r>
            <w:r>
              <w:rPr>
                <w:noProof/>
                <w:webHidden/>
              </w:rPr>
              <w:tab/>
            </w:r>
            <w:r>
              <w:rPr>
                <w:noProof/>
                <w:webHidden/>
              </w:rPr>
              <w:fldChar w:fldCharType="begin"/>
            </w:r>
            <w:r>
              <w:rPr>
                <w:noProof/>
                <w:webHidden/>
              </w:rPr>
              <w:instrText xml:space="preserve"> PAGEREF _Toc187938693 \h </w:instrText>
            </w:r>
            <w:r>
              <w:rPr>
                <w:noProof/>
                <w:webHidden/>
              </w:rPr>
            </w:r>
            <w:r>
              <w:rPr>
                <w:noProof/>
                <w:webHidden/>
              </w:rPr>
              <w:fldChar w:fldCharType="separate"/>
            </w:r>
            <w:r w:rsidR="0025066A">
              <w:rPr>
                <w:noProof/>
                <w:webHidden/>
              </w:rPr>
              <w:t>6</w:t>
            </w:r>
            <w:r>
              <w:rPr>
                <w:noProof/>
                <w:webHidden/>
              </w:rPr>
              <w:fldChar w:fldCharType="end"/>
            </w:r>
          </w:hyperlink>
        </w:p>
        <w:p w14:paraId="41E25262" w14:textId="77777777" w:rsidR="00695186" w:rsidRDefault="00695186">
          <w:pPr>
            <w:pStyle w:val="Sommario2"/>
            <w:rPr>
              <w:rFonts w:asciiTheme="minorHAnsi" w:eastAsiaTheme="minorEastAsia" w:hAnsiTheme="minorHAnsi" w:cstheme="minorBidi"/>
              <w:noProof/>
              <w:sz w:val="22"/>
              <w:szCs w:val="22"/>
              <w:lang w:eastAsia="it-IT"/>
            </w:rPr>
          </w:pPr>
          <w:hyperlink w:anchor="_Toc187938694" w:history="1">
            <w:r w:rsidRPr="000B2CA9">
              <w:rPr>
                <w:rStyle w:val="Collegamentoipertestuale"/>
                <w:rFonts w:cs="Arial"/>
                <w:noProof/>
              </w:rPr>
              <w:t>SVOLGIMENTO DELLE OPERAZIONI PERITALI</w:t>
            </w:r>
            <w:r>
              <w:rPr>
                <w:noProof/>
                <w:webHidden/>
              </w:rPr>
              <w:tab/>
            </w:r>
            <w:r>
              <w:rPr>
                <w:noProof/>
                <w:webHidden/>
              </w:rPr>
              <w:fldChar w:fldCharType="begin"/>
            </w:r>
            <w:r>
              <w:rPr>
                <w:noProof/>
                <w:webHidden/>
              </w:rPr>
              <w:instrText xml:space="preserve"> PAGEREF _Toc187938694 \h </w:instrText>
            </w:r>
            <w:r>
              <w:rPr>
                <w:noProof/>
                <w:webHidden/>
              </w:rPr>
            </w:r>
            <w:r>
              <w:rPr>
                <w:noProof/>
                <w:webHidden/>
              </w:rPr>
              <w:fldChar w:fldCharType="separate"/>
            </w:r>
            <w:r w:rsidR="0025066A">
              <w:rPr>
                <w:noProof/>
                <w:webHidden/>
              </w:rPr>
              <w:t>7</w:t>
            </w:r>
            <w:r>
              <w:rPr>
                <w:noProof/>
                <w:webHidden/>
              </w:rPr>
              <w:fldChar w:fldCharType="end"/>
            </w:r>
          </w:hyperlink>
        </w:p>
        <w:p w14:paraId="227F4F3F" w14:textId="77777777" w:rsidR="00695186" w:rsidRDefault="00695186">
          <w:pPr>
            <w:pStyle w:val="Sommario1"/>
            <w:rPr>
              <w:rFonts w:asciiTheme="minorHAnsi" w:eastAsiaTheme="minorEastAsia" w:hAnsiTheme="minorHAnsi" w:cstheme="minorBidi"/>
              <w:b w:val="0"/>
              <w:bCs w:val="0"/>
              <w:color w:val="auto"/>
              <w:lang w:eastAsia="it-IT"/>
            </w:rPr>
          </w:pPr>
          <w:hyperlink w:anchor="_Toc187938695" w:history="1">
            <w:r w:rsidRPr="000B2CA9">
              <w:rPr>
                <w:rStyle w:val="Collegamentoipertestuale"/>
                <w:rFonts w:cs="Arial"/>
              </w:rPr>
              <w:t>RELAZIONE DI STIMA</w:t>
            </w:r>
            <w:r>
              <w:rPr>
                <w:webHidden/>
              </w:rPr>
              <w:tab/>
            </w:r>
            <w:r>
              <w:rPr>
                <w:webHidden/>
              </w:rPr>
              <w:fldChar w:fldCharType="begin"/>
            </w:r>
            <w:r>
              <w:rPr>
                <w:webHidden/>
              </w:rPr>
              <w:instrText xml:space="preserve"> PAGEREF _Toc187938695 \h </w:instrText>
            </w:r>
            <w:r>
              <w:rPr>
                <w:webHidden/>
              </w:rPr>
            </w:r>
            <w:r>
              <w:rPr>
                <w:webHidden/>
              </w:rPr>
              <w:fldChar w:fldCharType="separate"/>
            </w:r>
            <w:r w:rsidR="0025066A">
              <w:rPr>
                <w:webHidden/>
              </w:rPr>
              <w:t>7</w:t>
            </w:r>
            <w:r>
              <w:rPr>
                <w:webHidden/>
              </w:rPr>
              <w:fldChar w:fldCharType="end"/>
            </w:r>
          </w:hyperlink>
        </w:p>
        <w:p w14:paraId="090FEEF8" w14:textId="77777777" w:rsidR="00695186" w:rsidRDefault="00695186">
          <w:pPr>
            <w:pStyle w:val="Sommario2"/>
            <w:rPr>
              <w:rFonts w:asciiTheme="minorHAnsi" w:eastAsiaTheme="minorEastAsia" w:hAnsiTheme="minorHAnsi" w:cstheme="minorBidi"/>
              <w:noProof/>
              <w:sz w:val="22"/>
              <w:szCs w:val="22"/>
              <w:lang w:eastAsia="it-IT"/>
            </w:rPr>
          </w:pPr>
          <w:hyperlink w:anchor="_Toc187938696" w:history="1">
            <w:r w:rsidRPr="000B2CA9">
              <w:rPr>
                <w:rStyle w:val="Collegamentoipertestuale"/>
                <w:rFonts w:cs="Arial"/>
                <w:noProof/>
              </w:rPr>
              <w:t>IDENTIFICAZIONE</w:t>
            </w:r>
            <w:r>
              <w:rPr>
                <w:noProof/>
                <w:webHidden/>
              </w:rPr>
              <w:tab/>
            </w:r>
            <w:r>
              <w:rPr>
                <w:noProof/>
                <w:webHidden/>
              </w:rPr>
              <w:fldChar w:fldCharType="begin"/>
            </w:r>
            <w:r>
              <w:rPr>
                <w:noProof/>
                <w:webHidden/>
              </w:rPr>
              <w:instrText xml:space="preserve"> PAGEREF _Toc187938696 \h </w:instrText>
            </w:r>
            <w:r>
              <w:rPr>
                <w:noProof/>
                <w:webHidden/>
              </w:rPr>
            </w:r>
            <w:r>
              <w:rPr>
                <w:noProof/>
                <w:webHidden/>
              </w:rPr>
              <w:fldChar w:fldCharType="separate"/>
            </w:r>
            <w:r w:rsidR="0025066A">
              <w:rPr>
                <w:noProof/>
                <w:webHidden/>
              </w:rPr>
              <w:t>7</w:t>
            </w:r>
            <w:r>
              <w:rPr>
                <w:noProof/>
                <w:webHidden/>
              </w:rPr>
              <w:fldChar w:fldCharType="end"/>
            </w:r>
          </w:hyperlink>
        </w:p>
        <w:p w14:paraId="434F53B8" w14:textId="77777777" w:rsidR="00695186" w:rsidRDefault="00695186">
          <w:pPr>
            <w:pStyle w:val="Sommario2"/>
            <w:rPr>
              <w:rFonts w:asciiTheme="minorHAnsi" w:eastAsiaTheme="minorEastAsia" w:hAnsiTheme="minorHAnsi" w:cstheme="minorBidi"/>
              <w:noProof/>
              <w:sz w:val="22"/>
              <w:szCs w:val="22"/>
              <w:lang w:eastAsia="it-IT"/>
            </w:rPr>
          </w:pPr>
          <w:hyperlink w:anchor="_Toc187938697" w:history="1">
            <w:r w:rsidRPr="000B2CA9">
              <w:rPr>
                <w:rStyle w:val="Collegamentoipertestuale"/>
                <w:rFonts w:cs="Arial"/>
                <w:noProof/>
              </w:rPr>
              <w:t>STATO DI POSSESSO</w:t>
            </w:r>
            <w:r>
              <w:rPr>
                <w:noProof/>
                <w:webHidden/>
              </w:rPr>
              <w:tab/>
            </w:r>
            <w:r>
              <w:rPr>
                <w:noProof/>
                <w:webHidden/>
              </w:rPr>
              <w:fldChar w:fldCharType="begin"/>
            </w:r>
            <w:r>
              <w:rPr>
                <w:noProof/>
                <w:webHidden/>
              </w:rPr>
              <w:instrText xml:space="preserve"> PAGEREF _Toc187938697 \h </w:instrText>
            </w:r>
            <w:r>
              <w:rPr>
                <w:noProof/>
                <w:webHidden/>
              </w:rPr>
            </w:r>
            <w:r>
              <w:rPr>
                <w:noProof/>
                <w:webHidden/>
              </w:rPr>
              <w:fldChar w:fldCharType="separate"/>
            </w:r>
            <w:r w:rsidR="0025066A">
              <w:rPr>
                <w:noProof/>
                <w:webHidden/>
              </w:rPr>
              <w:t>8</w:t>
            </w:r>
            <w:r>
              <w:rPr>
                <w:noProof/>
                <w:webHidden/>
              </w:rPr>
              <w:fldChar w:fldCharType="end"/>
            </w:r>
          </w:hyperlink>
        </w:p>
        <w:p w14:paraId="554B9974" w14:textId="77777777" w:rsidR="00695186" w:rsidRDefault="00695186">
          <w:pPr>
            <w:pStyle w:val="Sommario2"/>
            <w:rPr>
              <w:rFonts w:asciiTheme="minorHAnsi" w:eastAsiaTheme="minorEastAsia" w:hAnsiTheme="minorHAnsi" w:cstheme="minorBidi"/>
              <w:noProof/>
              <w:sz w:val="22"/>
              <w:szCs w:val="22"/>
              <w:lang w:eastAsia="it-IT"/>
            </w:rPr>
          </w:pPr>
          <w:hyperlink w:anchor="_Toc187938698" w:history="1">
            <w:r w:rsidRPr="000B2CA9">
              <w:rPr>
                <w:rStyle w:val="Collegamentoipertestuale"/>
                <w:rFonts w:cs="Arial"/>
                <w:noProof/>
              </w:rPr>
              <w:t>DESCRIZIONE</w:t>
            </w:r>
            <w:r>
              <w:rPr>
                <w:noProof/>
                <w:webHidden/>
              </w:rPr>
              <w:tab/>
            </w:r>
            <w:r>
              <w:rPr>
                <w:noProof/>
                <w:webHidden/>
              </w:rPr>
              <w:fldChar w:fldCharType="begin"/>
            </w:r>
            <w:r>
              <w:rPr>
                <w:noProof/>
                <w:webHidden/>
              </w:rPr>
              <w:instrText xml:space="preserve"> PAGEREF _Toc187938698 \h </w:instrText>
            </w:r>
            <w:r>
              <w:rPr>
                <w:noProof/>
                <w:webHidden/>
              </w:rPr>
            </w:r>
            <w:r>
              <w:rPr>
                <w:noProof/>
                <w:webHidden/>
              </w:rPr>
              <w:fldChar w:fldCharType="separate"/>
            </w:r>
            <w:r w:rsidR="0025066A">
              <w:rPr>
                <w:noProof/>
                <w:webHidden/>
              </w:rPr>
              <w:t>8</w:t>
            </w:r>
            <w:r>
              <w:rPr>
                <w:noProof/>
                <w:webHidden/>
              </w:rPr>
              <w:fldChar w:fldCharType="end"/>
            </w:r>
          </w:hyperlink>
        </w:p>
        <w:p w14:paraId="504AC84A" w14:textId="77777777" w:rsidR="00695186" w:rsidRDefault="00695186">
          <w:pPr>
            <w:pStyle w:val="Sommario2"/>
            <w:rPr>
              <w:rFonts w:asciiTheme="minorHAnsi" w:eastAsiaTheme="minorEastAsia" w:hAnsiTheme="minorHAnsi" w:cstheme="minorBidi"/>
              <w:noProof/>
              <w:sz w:val="22"/>
              <w:szCs w:val="22"/>
              <w:lang w:eastAsia="it-IT"/>
            </w:rPr>
          </w:pPr>
          <w:hyperlink w:anchor="_Toc187938699" w:history="1">
            <w:r w:rsidRPr="000B2CA9">
              <w:rPr>
                <w:rStyle w:val="Collegamentoipertestuale"/>
                <w:rFonts w:cs="Arial"/>
                <w:noProof/>
              </w:rPr>
              <w:t>REGOLARITA’ CATASTALE</w:t>
            </w:r>
            <w:r>
              <w:rPr>
                <w:noProof/>
                <w:webHidden/>
              </w:rPr>
              <w:tab/>
            </w:r>
            <w:r>
              <w:rPr>
                <w:noProof/>
                <w:webHidden/>
              </w:rPr>
              <w:fldChar w:fldCharType="begin"/>
            </w:r>
            <w:r>
              <w:rPr>
                <w:noProof/>
                <w:webHidden/>
              </w:rPr>
              <w:instrText xml:space="preserve"> PAGEREF _Toc187938699 \h </w:instrText>
            </w:r>
            <w:r>
              <w:rPr>
                <w:noProof/>
                <w:webHidden/>
              </w:rPr>
            </w:r>
            <w:r>
              <w:rPr>
                <w:noProof/>
                <w:webHidden/>
              </w:rPr>
              <w:fldChar w:fldCharType="separate"/>
            </w:r>
            <w:r w:rsidR="0025066A">
              <w:rPr>
                <w:noProof/>
                <w:webHidden/>
              </w:rPr>
              <w:t>9</w:t>
            </w:r>
            <w:r>
              <w:rPr>
                <w:noProof/>
                <w:webHidden/>
              </w:rPr>
              <w:fldChar w:fldCharType="end"/>
            </w:r>
          </w:hyperlink>
        </w:p>
        <w:p w14:paraId="5FF28DDB" w14:textId="77777777" w:rsidR="00695186" w:rsidRDefault="00695186">
          <w:pPr>
            <w:pStyle w:val="Sommario2"/>
            <w:rPr>
              <w:rFonts w:asciiTheme="minorHAnsi" w:eastAsiaTheme="minorEastAsia" w:hAnsiTheme="minorHAnsi" w:cstheme="minorBidi"/>
              <w:noProof/>
              <w:sz w:val="22"/>
              <w:szCs w:val="22"/>
              <w:lang w:eastAsia="it-IT"/>
            </w:rPr>
          </w:pPr>
          <w:hyperlink w:anchor="_Toc187938700" w:history="1">
            <w:r w:rsidRPr="000B2CA9">
              <w:rPr>
                <w:rStyle w:val="Collegamentoipertestuale"/>
                <w:rFonts w:cs="Arial"/>
                <w:noProof/>
              </w:rPr>
              <w:t>REGOLARITA’ EDILIZIO-URBANISTICA</w:t>
            </w:r>
            <w:r>
              <w:rPr>
                <w:noProof/>
                <w:webHidden/>
              </w:rPr>
              <w:tab/>
            </w:r>
            <w:r>
              <w:rPr>
                <w:noProof/>
                <w:webHidden/>
              </w:rPr>
              <w:fldChar w:fldCharType="begin"/>
            </w:r>
            <w:r>
              <w:rPr>
                <w:noProof/>
                <w:webHidden/>
              </w:rPr>
              <w:instrText xml:space="preserve"> PAGEREF _Toc187938700 \h </w:instrText>
            </w:r>
            <w:r>
              <w:rPr>
                <w:noProof/>
                <w:webHidden/>
              </w:rPr>
            </w:r>
            <w:r>
              <w:rPr>
                <w:noProof/>
                <w:webHidden/>
              </w:rPr>
              <w:fldChar w:fldCharType="separate"/>
            </w:r>
            <w:r w:rsidR="0025066A">
              <w:rPr>
                <w:noProof/>
                <w:webHidden/>
              </w:rPr>
              <w:t>10</w:t>
            </w:r>
            <w:r>
              <w:rPr>
                <w:noProof/>
                <w:webHidden/>
              </w:rPr>
              <w:fldChar w:fldCharType="end"/>
            </w:r>
          </w:hyperlink>
        </w:p>
        <w:p w14:paraId="7738F5A1" w14:textId="77777777" w:rsidR="00695186" w:rsidRDefault="00695186">
          <w:pPr>
            <w:pStyle w:val="Sommario2"/>
            <w:rPr>
              <w:rFonts w:asciiTheme="minorHAnsi" w:eastAsiaTheme="minorEastAsia" w:hAnsiTheme="minorHAnsi" w:cstheme="minorBidi"/>
              <w:noProof/>
              <w:sz w:val="22"/>
              <w:szCs w:val="22"/>
              <w:lang w:eastAsia="it-IT"/>
            </w:rPr>
          </w:pPr>
          <w:hyperlink w:anchor="_Toc187938701" w:history="1">
            <w:r w:rsidRPr="000B2CA9">
              <w:rPr>
                <w:rStyle w:val="Collegamentoipertestuale"/>
                <w:rFonts w:cs="Arial"/>
                <w:noProof/>
              </w:rPr>
              <w:t>OPERE ABUSIVE ED EVENTUALE SANABILITA’</w:t>
            </w:r>
            <w:r>
              <w:rPr>
                <w:noProof/>
                <w:webHidden/>
              </w:rPr>
              <w:tab/>
            </w:r>
            <w:r>
              <w:rPr>
                <w:noProof/>
                <w:webHidden/>
              </w:rPr>
              <w:fldChar w:fldCharType="begin"/>
            </w:r>
            <w:r>
              <w:rPr>
                <w:noProof/>
                <w:webHidden/>
              </w:rPr>
              <w:instrText xml:space="preserve"> PAGEREF _Toc187938701 \h </w:instrText>
            </w:r>
            <w:r>
              <w:rPr>
                <w:noProof/>
                <w:webHidden/>
              </w:rPr>
            </w:r>
            <w:r>
              <w:rPr>
                <w:noProof/>
                <w:webHidden/>
              </w:rPr>
              <w:fldChar w:fldCharType="separate"/>
            </w:r>
            <w:r w:rsidR="0025066A">
              <w:rPr>
                <w:noProof/>
                <w:webHidden/>
              </w:rPr>
              <w:t>10</w:t>
            </w:r>
            <w:r>
              <w:rPr>
                <w:noProof/>
                <w:webHidden/>
              </w:rPr>
              <w:fldChar w:fldCharType="end"/>
            </w:r>
          </w:hyperlink>
        </w:p>
        <w:p w14:paraId="5F3410FB" w14:textId="77777777" w:rsidR="00695186" w:rsidRDefault="00695186">
          <w:pPr>
            <w:pStyle w:val="Sommario2"/>
            <w:rPr>
              <w:rFonts w:asciiTheme="minorHAnsi" w:eastAsiaTheme="minorEastAsia" w:hAnsiTheme="minorHAnsi" w:cstheme="minorBidi"/>
              <w:noProof/>
              <w:sz w:val="22"/>
              <w:szCs w:val="22"/>
              <w:lang w:eastAsia="it-IT"/>
            </w:rPr>
          </w:pPr>
          <w:hyperlink w:anchor="_Toc187938702" w:history="1">
            <w:r w:rsidRPr="000B2CA9">
              <w:rPr>
                <w:rStyle w:val="Collegamentoipertestuale"/>
                <w:rFonts w:cs="Arial"/>
                <w:noProof/>
              </w:rPr>
              <w:t>CENSI, LIVELLI, USI CIVICI</w:t>
            </w:r>
            <w:r>
              <w:rPr>
                <w:noProof/>
                <w:webHidden/>
              </w:rPr>
              <w:tab/>
            </w:r>
            <w:r>
              <w:rPr>
                <w:noProof/>
                <w:webHidden/>
              </w:rPr>
              <w:fldChar w:fldCharType="begin"/>
            </w:r>
            <w:r>
              <w:rPr>
                <w:noProof/>
                <w:webHidden/>
              </w:rPr>
              <w:instrText xml:space="preserve"> PAGEREF _Toc187938702 \h </w:instrText>
            </w:r>
            <w:r>
              <w:rPr>
                <w:noProof/>
                <w:webHidden/>
              </w:rPr>
            </w:r>
            <w:r>
              <w:rPr>
                <w:noProof/>
                <w:webHidden/>
              </w:rPr>
              <w:fldChar w:fldCharType="separate"/>
            </w:r>
            <w:r w:rsidR="0025066A">
              <w:rPr>
                <w:noProof/>
                <w:webHidden/>
              </w:rPr>
              <w:t>11</w:t>
            </w:r>
            <w:r>
              <w:rPr>
                <w:noProof/>
                <w:webHidden/>
              </w:rPr>
              <w:fldChar w:fldCharType="end"/>
            </w:r>
          </w:hyperlink>
        </w:p>
        <w:p w14:paraId="6B7C51CF" w14:textId="77777777" w:rsidR="00695186" w:rsidRDefault="00695186">
          <w:pPr>
            <w:pStyle w:val="Sommario2"/>
            <w:rPr>
              <w:rFonts w:asciiTheme="minorHAnsi" w:eastAsiaTheme="minorEastAsia" w:hAnsiTheme="minorHAnsi" w:cstheme="minorBidi"/>
              <w:noProof/>
              <w:sz w:val="22"/>
              <w:szCs w:val="22"/>
              <w:lang w:eastAsia="it-IT"/>
            </w:rPr>
          </w:pPr>
          <w:hyperlink w:anchor="_Toc187938703" w:history="1">
            <w:r w:rsidRPr="000B2CA9">
              <w:rPr>
                <w:rStyle w:val="Collegamentoipertestuale"/>
                <w:rFonts w:cs="Arial"/>
                <w:noProof/>
              </w:rPr>
              <w:t>SPESE CONDOMINIALI</w:t>
            </w:r>
            <w:r>
              <w:rPr>
                <w:noProof/>
                <w:webHidden/>
              </w:rPr>
              <w:tab/>
            </w:r>
            <w:r>
              <w:rPr>
                <w:noProof/>
                <w:webHidden/>
              </w:rPr>
              <w:fldChar w:fldCharType="begin"/>
            </w:r>
            <w:r>
              <w:rPr>
                <w:noProof/>
                <w:webHidden/>
              </w:rPr>
              <w:instrText xml:space="preserve"> PAGEREF _Toc187938703 \h </w:instrText>
            </w:r>
            <w:r>
              <w:rPr>
                <w:noProof/>
                <w:webHidden/>
              </w:rPr>
            </w:r>
            <w:r>
              <w:rPr>
                <w:noProof/>
                <w:webHidden/>
              </w:rPr>
              <w:fldChar w:fldCharType="separate"/>
            </w:r>
            <w:r w:rsidR="0025066A">
              <w:rPr>
                <w:noProof/>
                <w:webHidden/>
              </w:rPr>
              <w:t>11</w:t>
            </w:r>
            <w:r>
              <w:rPr>
                <w:noProof/>
                <w:webHidden/>
              </w:rPr>
              <w:fldChar w:fldCharType="end"/>
            </w:r>
          </w:hyperlink>
        </w:p>
        <w:p w14:paraId="1B5B703B" w14:textId="77777777" w:rsidR="00695186" w:rsidRDefault="00695186">
          <w:pPr>
            <w:pStyle w:val="Sommario2"/>
            <w:rPr>
              <w:rFonts w:asciiTheme="minorHAnsi" w:eastAsiaTheme="minorEastAsia" w:hAnsiTheme="minorHAnsi" w:cstheme="minorBidi"/>
              <w:noProof/>
              <w:sz w:val="22"/>
              <w:szCs w:val="22"/>
              <w:lang w:eastAsia="it-IT"/>
            </w:rPr>
          </w:pPr>
          <w:hyperlink w:anchor="_Toc187938704" w:history="1">
            <w:r w:rsidRPr="000B2CA9">
              <w:rPr>
                <w:rStyle w:val="Collegamentoipertestuale"/>
                <w:rFonts w:cs="Arial"/>
                <w:noProof/>
              </w:rPr>
              <w:t>PRESENZA DI RIFIUTI</w:t>
            </w:r>
            <w:r>
              <w:rPr>
                <w:noProof/>
                <w:webHidden/>
              </w:rPr>
              <w:tab/>
            </w:r>
            <w:r>
              <w:rPr>
                <w:noProof/>
                <w:webHidden/>
              </w:rPr>
              <w:fldChar w:fldCharType="begin"/>
            </w:r>
            <w:r>
              <w:rPr>
                <w:noProof/>
                <w:webHidden/>
              </w:rPr>
              <w:instrText xml:space="preserve"> PAGEREF _Toc187938704 \h </w:instrText>
            </w:r>
            <w:r>
              <w:rPr>
                <w:noProof/>
                <w:webHidden/>
              </w:rPr>
            </w:r>
            <w:r>
              <w:rPr>
                <w:noProof/>
                <w:webHidden/>
              </w:rPr>
              <w:fldChar w:fldCharType="separate"/>
            </w:r>
            <w:r w:rsidR="0025066A">
              <w:rPr>
                <w:noProof/>
                <w:webHidden/>
              </w:rPr>
              <w:t>12</w:t>
            </w:r>
            <w:r>
              <w:rPr>
                <w:noProof/>
                <w:webHidden/>
              </w:rPr>
              <w:fldChar w:fldCharType="end"/>
            </w:r>
          </w:hyperlink>
        </w:p>
        <w:p w14:paraId="1DED4EFE" w14:textId="77777777" w:rsidR="00695186" w:rsidRDefault="00695186">
          <w:pPr>
            <w:pStyle w:val="Sommario2"/>
            <w:rPr>
              <w:rFonts w:asciiTheme="minorHAnsi" w:eastAsiaTheme="minorEastAsia" w:hAnsiTheme="minorHAnsi" w:cstheme="minorBidi"/>
              <w:noProof/>
              <w:sz w:val="22"/>
              <w:szCs w:val="22"/>
              <w:lang w:eastAsia="it-IT"/>
            </w:rPr>
          </w:pPr>
          <w:hyperlink w:anchor="_Toc187938705" w:history="1">
            <w:r w:rsidRPr="000B2CA9">
              <w:rPr>
                <w:rStyle w:val="Collegamentoipertestuale"/>
                <w:rFonts w:cs="Arial"/>
                <w:noProof/>
              </w:rPr>
              <w:t>PRESTAZIONE ENERGETICA</w:t>
            </w:r>
            <w:r>
              <w:rPr>
                <w:noProof/>
                <w:webHidden/>
              </w:rPr>
              <w:tab/>
            </w:r>
            <w:r>
              <w:rPr>
                <w:noProof/>
                <w:webHidden/>
              </w:rPr>
              <w:fldChar w:fldCharType="begin"/>
            </w:r>
            <w:r>
              <w:rPr>
                <w:noProof/>
                <w:webHidden/>
              </w:rPr>
              <w:instrText xml:space="preserve"> PAGEREF _Toc187938705 \h </w:instrText>
            </w:r>
            <w:r>
              <w:rPr>
                <w:noProof/>
                <w:webHidden/>
              </w:rPr>
            </w:r>
            <w:r>
              <w:rPr>
                <w:noProof/>
                <w:webHidden/>
              </w:rPr>
              <w:fldChar w:fldCharType="separate"/>
            </w:r>
            <w:r w:rsidR="0025066A">
              <w:rPr>
                <w:noProof/>
                <w:webHidden/>
              </w:rPr>
              <w:t>12</w:t>
            </w:r>
            <w:r>
              <w:rPr>
                <w:noProof/>
                <w:webHidden/>
              </w:rPr>
              <w:fldChar w:fldCharType="end"/>
            </w:r>
          </w:hyperlink>
        </w:p>
        <w:p w14:paraId="33FC2BA8" w14:textId="77777777" w:rsidR="00695186" w:rsidRDefault="00695186">
          <w:pPr>
            <w:pStyle w:val="Sommario2"/>
            <w:rPr>
              <w:rFonts w:asciiTheme="minorHAnsi" w:eastAsiaTheme="minorEastAsia" w:hAnsiTheme="minorHAnsi" w:cstheme="minorBidi"/>
              <w:noProof/>
              <w:sz w:val="22"/>
              <w:szCs w:val="22"/>
              <w:lang w:eastAsia="it-IT"/>
            </w:rPr>
          </w:pPr>
          <w:hyperlink w:anchor="_Toc187938706" w:history="1">
            <w:r w:rsidRPr="000B2CA9">
              <w:rPr>
                <w:rStyle w:val="Collegamentoipertestuale"/>
                <w:rFonts w:cs="Arial"/>
                <w:noProof/>
              </w:rPr>
              <w:t>VALORE</w:t>
            </w:r>
            <w:r>
              <w:rPr>
                <w:noProof/>
                <w:webHidden/>
              </w:rPr>
              <w:tab/>
            </w:r>
            <w:r>
              <w:rPr>
                <w:noProof/>
                <w:webHidden/>
              </w:rPr>
              <w:fldChar w:fldCharType="begin"/>
            </w:r>
            <w:r>
              <w:rPr>
                <w:noProof/>
                <w:webHidden/>
              </w:rPr>
              <w:instrText xml:space="preserve"> PAGEREF _Toc187938706 \h </w:instrText>
            </w:r>
            <w:r>
              <w:rPr>
                <w:noProof/>
                <w:webHidden/>
              </w:rPr>
            </w:r>
            <w:r>
              <w:rPr>
                <w:noProof/>
                <w:webHidden/>
              </w:rPr>
              <w:fldChar w:fldCharType="separate"/>
            </w:r>
            <w:r w:rsidR="0025066A">
              <w:rPr>
                <w:noProof/>
                <w:webHidden/>
              </w:rPr>
              <w:t>12</w:t>
            </w:r>
            <w:r>
              <w:rPr>
                <w:noProof/>
                <w:webHidden/>
              </w:rPr>
              <w:fldChar w:fldCharType="end"/>
            </w:r>
          </w:hyperlink>
        </w:p>
        <w:p w14:paraId="6C23AD83" w14:textId="77777777" w:rsidR="00695186" w:rsidRDefault="00695186">
          <w:pPr>
            <w:pStyle w:val="Sommario3"/>
            <w:rPr>
              <w:rFonts w:asciiTheme="minorHAnsi" w:eastAsiaTheme="minorEastAsia" w:hAnsiTheme="minorHAnsi" w:cstheme="minorBidi"/>
              <w:noProof/>
              <w:sz w:val="22"/>
              <w:szCs w:val="22"/>
              <w:lang w:eastAsia="it-IT"/>
            </w:rPr>
          </w:pPr>
          <w:hyperlink w:anchor="_Toc187938707" w:history="1">
            <w:r w:rsidRPr="000B2CA9">
              <w:rPr>
                <w:rStyle w:val="Collegamentoipertestuale"/>
                <w:noProof/>
              </w:rPr>
              <w:t>VALORE DI MERCATO</w:t>
            </w:r>
            <w:r>
              <w:rPr>
                <w:noProof/>
                <w:webHidden/>
              </w:rPr>
              <w:tab/>
            </w:r>
            <w:r>
              <w:rPr>
                <w:noProof/>
                <w:webHidden/>
              </w:rPr>
              <w:fldChar w:fldCharType="begin"/>
            </w:r>
            <w:r>
              <w:rPr>
                <w:noProof/>
                <w:webHidden/>
              </w:rPr>
              <w:instrText xml:space="preserve"> PAGEREF _Toc187938707 \h </w:instrText>
            </w:r>
            <w:r>
              <w:rPr>
                <w:noProof/>
                <w:webHidden/>
              </w:rPr>
            </w:r>
            <w:r>
              <w:rPr>
                <w:noProof/>
                <w:webHidden/>
              </w:rPr>
              <w:fldChar w:fldCharType="separate"/>
            </w:r>
            <w:r w:rsidR="0025066A">
              <w:rPr>
                <w:noProof/>
                <w:webHidden/>
              </w:rPr>
              <w:t>12</w:t>
            </w:r>
            <w:r>
              <w:rPr>
                <w:noProof/>
                <w:webHidden/>
              </w:rPr>
              <w:fldChar w:fldCharType="end"/>
            </w:r>
          </w:hyperlink>
        </w:p>
        <w:p w14:paraId="2FC4607E" w14:textId="77777777" w:rsidR="00695186" w:rsidRDefault="00695186">
          <w:pPr>
            <w:pStyle w:val="Sommario3"/>
            <w:rPr>
              <w:rFonts w:asciiTheme="minorHAnsi" w:eastAsiaTheme="minorEastAsia" w:hAnsiTheme="minorHAnsi" w:cstheme="minorBidi"/>
              <w:noProof/>
              <w:sz w:val="22"/>
              <w:szCs w:val="22"/>
              <w:lang w:eastAsia="it-IT"/>
            </w:rPr>
          </w:pPr>
          <w:hyperlink w:anchor="_Toc187938708" w:history="1">
            <w:r w:rsidRPr="000B2CA9">
              <w:rPr>
                <w:rStyle w:val="Collegamentoipertestuale"/>
                <w:rFonts w:cs="Arial"/>
                <w:noProof/>
              </w:rPr>
              <w:t>VALORE IN VENDITA FORZATA</w:t>
            </w:r>
            <w:r>
              <w:rPr>
                <w:noProof/>
                <w:webHidden/>
              </w:rPr>
              <w:tab/>
            </w:r>
            <w:r>
              <w:rPr>
                <w:noProof/>
                <w:webHidden/>
              </w:rPr>
              <w:fldChar w:fldCharType="begin"/>
            </w:r>
            <w:r>
              <w:rPr>
                <w:noProof/>
                <w:webHidden/>
              </w:rPr>
              <w:instrText xml:space="preserve"> PAGEREF _Toc187938708 \h </w:instrText>
            </w:r>
            <w:r>
              <w:rPr>
                <w:noProof/>
                <w:webHidden/>
              </w:rPr>
            </w:r>
            <w:r>
              <w:rPr>
                <w:noProof/>
                <w:webHidden/>
              </w:rPr>
              <w:fldChar w:fldCharType="separate"/>
            </w:r>
            <w:r w:rsidR="0025066A">
              <w:rPr>
                <w:noProof/>
                <w:webHidden/>
              </w:rPr>
              <w:t>13</w:t>
            </w:r>
            <w:r>
              <w:rPr>
                <w:noProof/>
                <w:webHidden/>
              </w:rPr>
              <w:fldChar w:fldCharType="end"/>
            </w:r>
          </w:hyperlink>
        </w:p>
        <w:p w14:paraId="1BB69CD0" w14:textId="77777777" w:rsidR="00695186" w:rsidRDefault="00695186">
          <w:pPr>
            <w:pStyle w:val="Sommario2"/>
            <w:rPr>
              <w:rFonts w:asciiTheme="minorHAnsi" w:eastAsiaTheme="minorEastAsia" w:hAnsiTheme="minorHAnsi" w:cstheme="minorBidi"/>
              <w:noProof/>
              <w:sz w:val="22"/>
              <w:szCs w:val="22"/>
              <w:lang w:eastAsia="it-IT"/>
            </w:rPr>
          </w:pPr>
          <w:hyperlink w:anchor="_Toc187938709" w:history="1">
            <w:r w:rsidRPr="000B2CA9">
              <w:rPr>
                <w:rStyle w:val="Collegamentoipertestuale"/>
                <w:rFonts w:cs="Arial"/>
                <w:noProof/>
              </w:rPr>
              <w:t>QUOTE INDIVISE</w:t>
            </w:r>
            <w:r>
              <w:rPr>
                <w:noProof/>
                <w:webHidden/>
              </w:rPr>
              <w:tab/>
            </w:r>
            <w:r>
              <w:rPr>
                <w:noProof/>
                <w:webHidden/>
              </w:rPr>
              <w:fldChar w:fldCharType="begin"/>
            </w:r>
            <w:r>
              <w:rPr>
                <w:noProof/>
                <w:webHidden/>
              </w:rPr>
              <w:instrText xml:space="preserve"> PAGEREF _Toc187938709 \h </w:instrText>
            </w:r>
            <w:r>
              <w:rPr>
                <w:noProof/>
                <w:webHidden/>
              </w:rPr>
            </w:r>
            <w:r>
              <w:rPr>
                <w:noProof/>
                <w:webHidden/>
              </w:rPr>
              <w:fldChar w:fldCharType="separate"/>
            </w:r>
            <w:r w:rsidR="0025066A">
              <w:rPr>
                <w:noProof/>
                <w:webHidden/>
              </w:rPr>
              <w:t>13</w:t>
            </w:r>
            <w:r>
              <w:rPr>
                <w:noProof/>
                <w:webHidden/>
              </w:rPr>
              <w:fldChar w:fldCharType="end"/>
            </w:r>
          </w:hyperlink>
        </w:p>
        <w:p w14:paraId="47AAA5A3" w14:textId="77777777" w:rsidR="00695186" w:rsidRDefault="00695186">
          <w:pPr>
            <w:pStyle w:val="Sommario2"/>
            <w:rPr>
              <w:rFonts w:asciiTheme="minorHAnsi" w:eastAsiaTheme="minorEastAsia" w:hAnsiTheme="minorHAnsi" w:cstheme="minorBidi"/>
              <w:noProof/>
              <w:sz w:val="22"/>
              <w:szCs w:val="22"/>
              <w:lang w:eastAsia="it-IT"/>
            </w:rPr>
          </w:pPr>
          <w:hyperlink w:anchor="_Toc187938710" w:history="1">
            <w:r w:rsidRPr="000B2CA9">
              <w:rPr>
                <w:rStyle w:val="Collegamentoipertestuale"/>
                <w:rFonts w:cs="Arial"/>
                <w:noProof/>
              </w:rPr>
              <w:t>COMUNIONE LEGALE FRA CONIUGI</w:t>
            </w:r>
            <w:r>
              <w:rPr>
                <w:noProof/>
                <w:webHidden/>
              </w:rPr>
              <w:tab/>
            </w:r>
            <w:r>
              <w:rPr>
                <w:noProof/>
                <w:webHidden/>
              </w:rPr>
              <w:fldChar w:fldCharType="begin"/>
            </w:r>
            <w:r>
              <w:rPr>
                <w:noProof/>
                <w:webHidden/>
              </w:rPr>
              <w:instrText xml:space="preserve"> PAGEREF _Toc187938710 \h </w:instrText>
            </w:r>
            <w:r>
              <w:rPr>
                <w:noProof/>
                <w:webHidden/>
              </w:rPr>
            </w:r>
            <w:r>
              <w:rPr>
                <w:noProof/>
                <w:webHidden/>
              </w:rPr>
              <w:fldChar w:fldCharType="separate"/>
            </w:r>
            <w:r w:rsidR="0025066A">
              <w:rPr>
                <w:noProof/>
                <w:webHidden/>
              </w:rPr>
              <w:t>13</w:t>
            </w:r>
            <w:r>
              <w:rPr>
                <w:noProof/>
                <w:webHidden/>
              </w:rPr>
              <w:fldChar w:fldCharType="end"/>
            </w:r>
          </w:hyperlink>
        </w:p>
        <w:p w14:paraId="78A14264" w14:textId="77777777" w:rsidR="00695186" w:rsidRDefault="00695186">
          <w:pPr>
            <w:pStyle w:val="Sommario2"/>
            <w:rPr>
              <w:rFonts w:asciiTheme="minorHAnsi" w:eastAsiaTheme="minorEastAsia" w:hAnsiTheme="minorHAnsi" w:cstheme="minorBidi"/>
              <w:noProof/>
              <w:sz w:val="22"/>
              <w:szCs w:val="22"/>
              <w:lang w:eastAsia="it-IT"/>
            </w:rPr>
          </w:pPr>
          <w:hyperlink w:anchor="_Toc187938711" w:history="1">
            <w:r w:rsidRPr="000B2CA9">
              <w:rPr>
                <w:rStyle w:val="Collegamentoipertestuale"/>
                <w:rFonts w:cs="Arial"/>
                <w:noProof/>
              </w:rPr>
              <w:t>FORMAZIONE DI LOTTI</w:t>
            </w:r>
            <w:r>
              <w:rPr>
                <w:noProof/>
                <w:webHidden/>
              </w:rPr>
              <w:tab/>
            </w:r>
            <w:r>
              <w:rPr>
                <w:noProof/>
                <w:webHidden/>
              </w:rPr>
              <w:fldChar w:fldCharType="begin"/>
            </w:r>
            <w:r>
              <w:rPr>
                <w:noProof/>
                <w:webHidden/>
              </w:rPr>
              <w:instrText xml:space="preserve"> PAGEREF _Toc187938711 \h </w:instrText>
            </w:r>
            <w:r>
              <w:rPr>
                <w:noProof/>
                <w:webHidden/>
              </w:rPr>
            </w:r>
            <w:r>
              <w:rPr>
                <w:noProof/>
                <w:webHidden/>
              </w:rPr>
              <w:fldChar w:fldCharType="separate"/>
            </w:r>
            <w:r w:rsidR="0025066A">
              <w:rPr>
                <w:noProof/>
                <w:webHidden/>
              </w:rPr>
              <w:t>13</w:t>
            </w:r>
            <w:r>
              <w:rPr>
                <w:noProof/>
                <w:webHidden/>
              </w:rPr>
              <w:fldChar w:fldCharType="end"/>
            </w:r>
          </w:hyperlink>
        </w:p>
        <w:p w14:paraId="5D7CF0E9" w14:textId="77777777" w:rsidR="00695186" w:rsidRDefault="00695186">
          <w:pPr>
            <w:pStyle w:val="Sommario2"/>
            <w:rPr>
              <w:rFonts w:asciiTheme="minorHAnsi" w:eastAsiaTheme="minorEastAsia" w:hAnsiTheme="minorHAnsi" w:cstheme="minorBidi"/>
              <w:noProof/>
              <w:sz w:val="22"/>
              <w:szCs w:val="22"/>
              <w:lang w:eastAsia="it-IT"/>
            </w:rPr>
          </w:pPr>
          <w:hyperlink w:anchor="_Toc187938712" w:history="1">
            <w:r w:rsidRPr="000B2CA9">
              <w:rPr>
                <w:rStyle w:val="Collegamentoipertestuale"/>
                <w:rFonts w:cs="Arial"/>
                <w:noProof/>
              </w:rPr>
              <w:t>PROVENIENZA E PASSAGGI NEL VENTENNIO</w:t>
            </w:r>
            <w:r>
              <w:rPr>
                <w:noProof/>
                <w:webHidden/>
              </w:rPr>
              <w:tab/>
            </w:r>
            <w:r>
              <w:rPr>
                <w:noProof/>
                <w:webHidden/>
              </w:rPr>
              <w:fldChar w:fldCharType="begin"/>
            </w:r>
            <w:r>
              <w:rPr>
                <w:noProof/>
                <w:webHidden/>
              </w:rPr>
              <w:instrText xml:space="preserve"> PAGEREF _Toc187938712 \h </w:instrText>
            </w:r>
            <w:r>
              <w:rPr>
                <w:noProof/>
                <w:webHidden/>
              </w:rPr>
            </w:r>
            <w:r>
              <w:rPr>
                <w:noProof/>
                <w:webHidden/>
              </w:rPr>
              <w:fldChar w:fldCharType="separate"/>
            </w:r>
            <w:r w:rsidR="0025066A">
              <w:rPr>
                <w:noProof/>
                <w:webHidden/>
              </w:rPr>
              <w:t>14</w:t>
            </w:r>
            <w:r>
              <w:rPr>
                <w:noProof/>
                <w:webHidden/>
              </w:rPr>
              <w:fldChar w:fldCharType="end"/>
            </w:r>
          </w:hyperlink>
        </w:p>
        <w:p w14:paraId="1D32FAC8" w14:textId="77777777" w:rsidR="00695186" w:rsidRDefault="00695186">
          <w:pPr>
            <w:pStyle w:val="Sommario2"/>
            <w:rPr>
              <w:rFonts w:asciiTheme="minorHAnsi" w:eastAsiaTheme="minorEastAsia" w:hAnsiTheme="minorHAnsi" w:cstheme="minorBidi"/>
              <w:noProof/>
              <w:sz w:val="22"/>
              <w:szCs w:val="22"/>
              <w:lang w:eastAsia="it-IT"/>
            </w:rPr>
          </w:pPr>
          <w:hyperlink w:anchor="_Toc187938713" w:history="1">
            <w:r w:rsidRPr="000B2CA9">
              <w:rPr>
                <w:rStyle w:val="Collegamentoipertestuale"/>
                <w:rFonts w:cs="Arial"/>
                <w:noProof/>
              </w:rPr>
              <w:t>FORMALITÀ, VINCOLI E ONERI GRAVANTI SUL BENE CHE RESTERANNO A CARICO DELL’ACQUIRENTE</w:t>
            </w:r>
            <w:r>
              <w:rPr>
                <w:noProof/>
                <w:webHidden/>
              </w:rPr>
              <w:tab/>
            </w:r>
            <w:r>
              <w:rPr>
                <w:noProof/>
                <w:webHidden/>
              </w:rPr>
              <w:fldChar w:fldCharType="begin"/>
            </w:r>
            <w:r>
              <w:rPr>
                <w:noProof/>
                <w:webHidden/>
              </w:rPr>
              <w:instrText xml:space="preserve"> PAGEREF _Toc187938713 \h </w:instrText>
            </w:r>
            <w:r>
              <w:rPr>
                <w:noProof/>
                <w:webHidden/>
              </w:rPr>
            </w:r>
            <w:r>
              <w:rPr>
                <w:noProof/>
                <w:webHidden/>
              </w:rPr>
              <w:fldChar w:fldCharType="separate"/>
            </w:r>
            <w:r w:rsidR="0025066A">
              <w:rPr>
                <w:noProof/>
                <w:webHidden/>
              </w:rPr>
              <w:t>14</w:t>
            </w:r>
            <w:r>
              <w:rPr>
                <w:noProof/>
                <w:webHidden/>
              </w:rPr>
              <w:fldChar w:fldCharType="end"/>
            </w:r>
          </w:hyperlink>
        </w:p>
        <w:p w14:paraId="47CB7FDB" w14:textId="77777777" w:rsidR="00695186" w:rsidRDefault="00695186">
          <w:pPr>
            <w:pStyle w:val="Sommario2"/>
            <w:rPr>
              <w:rFonts w:asciiTheme="minorHAnsi" w:eastAsiaTheme="minorEastAsia" w:hAnsiTheme="minorHAnsi" w:cstheme="minorBidi"/>
              <w:noProof/>
              <w:sz w:val="22"/>
              <w:szCs w:val="22"/>
              <w:lang w:eastAsia="it-IT"/>
            </w:rPr>
          </w:pPr>
          <w:hyperlink w:anchor="_Toc187938714" w:history="1">
            <w:r w:rsidRPr="000B2CA9">
              <w:rPr>
                <w:rStyle w:val="Collegamentoipertestuale"/>
                <w:rFonts w:cs="Arial"/>
                <w:noProof/>
              </w:rPr>
              <w:t>FORMALITÀ CHE SARANNO CANCELLATE</w:t>
            </w:r>
            <w:r>
              <w:rPr>
                <w:noProof/>
                <w:webHidden/>
              </w:rPr>
              <w:tab/>
            </w:r>
            <w:r>
              <w:rPr>
                <w:noProof/>
                <w:webHidden/>
              </w:rPr>
              <w:fldChar w:fldCharType="begin"/>
            </w:r>
            <w:r>
              <w:rPr>
                <w:noProof/>
                <w:webHidden/>
              </w:rPr>
              <w:instrText xml:space="preserve"> PAGEREF _Toc187938714 \h </w:instrText>
            </w:r>
            <w:r>
              <w:rPr>
                <w:noProof/>
                <w:webHidden/>
              </w:rPr>
            </w:r>
            <w:r>
              <w:rPr>
                <w:noProof/>
                <w:webHidden/>
              </w:rPr>
              <w:fldChar w:fldCharType="separate"/>
            </w:r>
            <w:r w:rsidR="0025066A">
              <w:rPr>
                <w:noProof/>
                <w:webHidden/>
              </w:rPr>
              <w:t>14</w:t>
            </w:r>
            <w:r>
              <w:rPr>
                <w:noProof/>
                <w:webHidden/>
              </w:rPr>
              <w:fldChar w:fldCharType="end"/>
            </w:r>
          </w:hyperlink>
        </w:p>
        <w:p w14:paraId="64F4CD0C" w14:textId="77777777" w:rsidR="00695186" w:rsidRDefault="00695186">
          <w:pPr>
            <w:pStyle w:val="Sommario2"/>
            <w:rPr>
              <w:rFonts w:asciiTheme="minorHAnsi" w:eastAsiaTheme="minorEastAsia" w:hAnsiTheme="minorHAnsi" w:cstheme="minorBidi"/>
              <w:noProof/>
              <w:sz w:val="22"/>
              <w:szCs w:val="22"/>
              <w:lang w:eastAsia="it-IT"/>
            </w:rPr>
          </w:pPr>
          <w:hyperlink w:anchor="_Toc187938715" w:history="1">
            <w:r w:rsidRPr="000B2CA9">
              <w:rPr>
                <w:rStyle w:val="Collegamentoipertestuale"/>
                <w:rFonts w:cs="Arial"/>
                <w:noProof/>
              </w:rPr>
              <w:t>FORMALITÀ CHE NON SARANNO CANCELLATE</w:t>
            </w:r>
            <w:r>
              <w:rPr>
                <w:noProof/>
                <w:webHidden/>
              </w:rPr>
              <w:tab/>
            </w:r>
            <w:r>
              <w:rPr>
                <w:noProof/>
                <w:webHidden/>
              </w:rPr>
              <w:fldChar w:fldCharType="begin"/>
            </w:r>
            <w:r>
              <w:rPr>
                <w:noProof/>
                <w:webHidden/>
              </w:rPr>
              <w:instrText xml:space="preserve"> PAGEREF _Toc187938715 \h </w:instrText>
            </w:r>
            <w:r>
              <w:rPr>
                <w:noProof/>
                <w:webHidden/>
              </w:rPr>
            </w:r>
            <w:r>
              <w:rPr>
                <w:noProof/>
                <w:webHidden/>
              </w:rPr>
              <w:fldChar w:fldCharType="separate"/>
            </w:r>
            <w:r w:rsidR="0025066A">
              <w:rPr>
                <w:noProof/>
                <w:webHidden/>
              </w:rPr>
              <w:t>15</w:t>
            </w:r>
            <w:r>
              <w:rPr>
                <w:noProof/>
                <w:webHidden/>
              </w:rPr>
              <w:fldChar w:fldCharType="end"/>
            </w:r>
          </w:hyperlink>
        </w:p>
        <w:p w14:paraId="1BE1FBEE" w14:textId="6B0B71B3" w:rsidR="007D4CC4" w:rsidRPr="00BE71DF" w:rsidRDefault="00797AE6" w:rsidP="00BF7C46">
          <w:pPr>
            <w:rPr>
              <w:rFonts w:cs="Arial"/>
            </w:rPr>
          </w:pPr>
          <w:r>
            <w:rPr>
              <w:rFonts w:cs="Arial"/>
              <w:noProof/>
              <w:color w:val="FF0000"/>
              <w:sz w:val="22"/>
              <w:szCs w:val="22"/>
            </w:rPr>
            <w:fldChar w:fldCharType="end"/>
          </w:r>
        </w:p>
      </w:sdtContent>
    </w:sdt>
    <w:p w14:paraId="6F25651E" w14:textId="77777777" w:rsidR="00C11041" w:rsidRPr="00BE71DF" w:rsidRDefault="00C11041" w:rsidP="00C11041">
      <w:pPr>
        <w:rPr>
          <w:rFonts w:cs="Arial"/>
        </w:rPr>
      </w:pPr>
    </w:p>
    <w:p w14:paraId="08A52BE9" w14:textId="77777777" w:rsidR="00C11041" w:rsidRPr="00BE71DF" w:rsidRDefault="00C11041" w:rsidP="00C11041">
      <w:pPr>
        <w:rPr>
          <w:rFonts w:cs="Arial"/>
        </w:rPr>
      </w:pPr>
    </w:p>
    <w:p w14:paraId="0A102196" w14:textId="77777777" w:rsidR="00BF7C46" w:rsidRDefault="00BF7C46" w:rsidP="005B10A1">
      <w:pPr>
        <w:pStyle w:val="Titolo1"/>
        <w:rPr>
          <w:rFonts w:cs="Arial"/>
        </w:rPr>
      </w:pPr>
    </w:p>
    <w:p w14:paraId="27E53892" w14:textId="77777777" w:rsidR="00BF7C46" w:rsidRDefault="00BF7C46" w:rsidP="005B10A1">
      <w:pPr>
        <w:pStyle w:val="Titolo1"/>
        <w:rPr>
          <w:rFonts w:cs="Arial"/>
        </w:rPr>
      </w:pPr>
    </w:p>
    <w:p w14:paraId="1FB7F64C" w14:textId="77777777" w:rsidR="00BF7C46" w:rsidRDefault="00BF7C46" w:rsidP="005B10A1">
      <w:pPr>
        <w:pStyle w:val="Titolo1"/>
        <w:rPr>
          <w:rFonts w:cs="Arial"/>
        </w:rPr>
      </w:pPr>
    </w:p>
    <w:p w14:paraId="6F7074BF" w14:textId="77777777" w:rsidR="00BF7C46" w:rsidRDefault="00BF7C46" w:rsidP="005B10A1">
      <w:pPr>
        <w:pStyle w:val="Titolo1"/>
        <w:rPr>
          <w:rFonts w:cs="Arial"/>
        </w:rPr>
      </w:pPr>
    </w:p>
    <w:p w14:paraId="7176F447" w14:textId="38D23C3A" w:rsidR="00C470D8" w:rsidRPr="00BE71DF" w:rsidRDefault="007E2DE5" w:rsidP="005B10A1">
      <w:pPr>
        <w:pStyle w:val="Titolo1"/>
        <w:rPr>
          <w:rFonts w:cs="Arial"/>
        </w:rPr>
      </w:pPr>
      <w:bookmarkStart w:id="0" w:name="_Toc187938690"/>
      <w:r w:rsidRPr="00BE71DF">
        <w:rPr>
          <w:rFonts w:cs="Arial"/>
        </w:rPr>
        <w:lastRenderedPageBreak/>
        <w:t>QUESITO</w:t>
      </w:r>
      <w:bookmarkEnd w:id="0"/>
    </w:p>
    <w:p w14:paraId="07FA96E2" w14:textId="77777777" w:rsidR="00C11041" w:rsidRPr="00BE71DF" w:rsidRDefault="00C11041" w:rsidP="00BF7C46">
      <w:pPr>
        <w:pStyle w:val="Default"/>
      </w:pPr>
      <w:r w:rsidRPr="00BE71DF">
        <w:t>RIPORTARE IL QUESITO RICEVUTO CON IL DECRETO DI NOMINA, quello che segue è un esempio.</w:t>
      </w:r>
    </w:p>
    <w:p w14:paraId="419EEEEF" w14:textId="77777777" w:rsidR="004C5D65" w:rsidRPr="00BE71DF" w:rsidRDefault="004C5D65" w:rsidP="00155741">
      <w:pPr>
        <w:widowControl w:val="0"/>
        <w:spacing w:line="480" w:lineRule="auto"/>
        <w:jc w:val="center"/>
        <w:rPr>
          <w:rFonts w:cs="Arial"/>
          <w:i/>
          <w:iCs/>
        </w:rPr>
      </w:pPr>
      <w:r w:rsidRPr="00BE71DF">
        <w:rPr>
          <w:rFonts w:cs="Arial"/>
          <w:b/>
          <w:i/>
          <w:iCs/>
          <w:u w:val="single"/>
        </w:rPr>
        <w:t>dispone che l’esperto</w:t>
      </w:r>
      <w:r w:rsidRPr="00BE71DF">
        <w:rPr>
          <w:rFonts w:cs="Arial"/>
          <w:i/>
          <w:iCs/>
          <w:u w:val="single"/>
        </w:rPr>
        <w:t>,</w:t>
      </w:r>
    </w:p>
    <w:p w14:paraId="07F0A21A" w14:textId="77777777" w:rsidR="00C11041" w:rsidRPr="00BE71DF" w:rsidRDefault="00C11041" w:rsidP="00BF7C46">
      <w:pPr>
        <w:rPr>
          <w:rFonts w:cs="Arial"/>
        </w:rPr>
      </w:pPr>
      <w:r w:rsidRPr="00BE71DF">
        <w:rPr>
          <w:rFonts w:cs="Arial"/>
        </w:rPr>
        <w:t>prima di ogni altra attività, controlli la completezza della documentazione ex art. 567 c.p.c., segnalando immediatamente i documenti mancanti o inidonei; individui i precedenti proprietari nel ventennio ed elenchi ciascun atto di acquisto, con indicazione dei suoi estremi (data, notaio, data e numero di registrazione e trascrizione); nel caso di deposito da parte del creditore dei certificati delle iscrizioni e trascrizioni, anziché della relazione notarile, segnali se nel corso del ventennio anteriore al pignoramento vi sono state successioni per causa di morte non espressamente accettate dagli eredi;</w:t>
      </w:r>
    </w:p>
    <w:p w14:paraId="29534DC5" w14:textId="77777777" w:rsidR="00C11041" w:rsidRPr="00BE71DF" w:rsidRDefault="00C11041" w:rsidP="00BF7C46">
      <w:pPr>
        <w:rPr>
          <w:rFonts w:cs="Arial"/>
        </w:rPr>
      </w:pPr>
      <w:r w:rsidRPr="00BE71DF">
        <w:rPr>
          <w:rFonts w:cs="Arial"/>
        </w:rPr>
        <w:t>successivamente:</w:t>
      </w:r>
    </w:p>
    <w:p w14:paraId="24F30C76" w14:textId="77777777" w:rsidR="00C11041" w:rsidRPr="00BE71DF" w:rsidRDefault="00C11041" w:rsidP="00BF7C46">
      <w:pPr>
        <w:rPr>
          <w:rFonts w:cs="Arial"/>
        </w:rPr>
      </w:pPr>
      <w:r w:rsidRPr="00BE71DF">
        <w:rPr>
          <w:rFonts w:cs="Arial"/>
          <w:u w:val="single"/>
        </w:rPr>
        <w:t>provveda</w:t>
      </w:r>
      <w:r w:rsidRPr="00BE71DF">
        <w:rPr>
          <w:rFonts w:cs="Arial"/>
        </w:rPr>
        <w:t>, esaminati gli atti del procedimento ed eseguita ogni altra operazione ritenuta necessaria, previa comunicazione alle parti a mezzo posta, e-mail o fax dell’inizio delle operazioni peritali:</w:t>
      </w:r>
    </w:p>
    <w:p w14:paraId="1B31CCBB" w14:textId="77777777" w:rsidR="00C11041" w:rsidRPr="00BE71DF" w:rsidRDefault="00C11041" w:rsidP="00BF7C46">
      <w:pPr>
        <w:rPr>
          <w:rFonts w:cs="Arial"/>
        </w:rPr>
      </w:pPr>
      <w:r w:rsidRPr="00BE71DF">
        <w:rPr>
          <w:rFonts w:cs="Arial"/>
        </w:rPr>
        <w:t>a svolgere tutte le attività previste dagli artt. 568, comma 2 c.p.c. ed a fornire tutte le informazioni indicate nell’art. 173-bis disp. att. c.p.c.;</w:t>
      </w:r>
    </w:p>
    <w:p w14:paraId="6087EECF" w14:textId="77777777" w:rsidR="00C11041" w:rsidRPr="00BE71DF" w:rsidRDefault="00C11041" w:rsidP="00BF7C46">
      <w:pPr>
        <w:rPr>
          <w:rFonts w:cs="Arial"/>
        </w:rPr>
      </w:pPr>
      <w:r w:rsidRPr="00BE71DF">
        <w:rPr>
          <w:rFonts w:cs="Arial"/>
        </w:rPr>
        <w:t>a tenere conto, nella determinazione del valore del compendio pignorato, degli eventuali diritti di terzi sull’immobile in concreto colpito dal vincolo (usufrutto, piena proprietà, nuda proprietà, superficie, ecc.);</w:t>
      </w:r>
    </w:p>
    <w:p w14:paraId="59E162F9" w14:textId="77777777" w:rsidR="00C11041" w:rsidRPr="00BE71DF" w:rsidRDefault="00C11041" w:rsidP="00BF7C46">
      <w:pPr>
        <w:rPr>
          <w:rFonts w:cs="Arial"/>
        </w:rPr>
      </w:pPr>
      <w:r w:rsidRPr="00BE71DF">
        <w:rPr>
          <w:rFonts w:cs="Arial"/>
        </w:rPr>
        <w:t>nel caso si tratti di quota indivisa, a fornire una valutazione della quota, tenendo conto della maggior difficoltà di vendita per le quote indivise, e a verificare, nell’ordine:</w:t>
      </w:r>
    </w:p>
    <w:p w14:paraId="369EDA40" w14:textId="77777777" w:rsidR="00C11041" w:rsidRPr="00BE71DF" w:rsidRDefault="00C11041" w:rsidP="00BF7C46">
      <w:pPr>
        <w:rPr>
          <w:rFonts w:cs="Arial"/>
        </w:rPr>
      </w:pPr>
      <w:r w:rsidRPr="00BE71DF">
        <w:rPr>
          <w:rFonts w:cs="Arial"/>
        </w:rPr>
        <w:t>se sia possibile la separazione in natura della quota spettante al debitore;</w:t>
      </w:r>
    </w:p>
    <w:p w14:paraId="0727A364" w14:textId="77777777" w:rsidR="00C11041" w:rsidRPr="00BE71DF" w:rsidRDefault="00C11041" w:rsidP="00BF7C46">
      <w:pPr>
        <w:rPr>
          <w:rFonts w:cs="Arial"/>
        </w:rPr>
      </w:pPr>
      <w:r w:rsidRPr="00BE71DF">
        <w:rPr>
          <w:rFonts w:cs="Arial"/>
        </w:rPr>
        <w:t>se ritenga altrimenti probabile la vendita della quota indivisa ad un prezzo superiore al valore della stessa determinata in termini di frazione dell’intero valore;</w:t>
      </w:r>
    </w:p>
    <w:p w14:paraId="16B3FA83" w14:textId="77777777" w:rsidR="00C11041" w:rsidRPr="00BE71DF" w:rsidRDefault="00C11041" w:rsidP="00BF7C46">
      <w:pPr>
        <w:rPr>
          <w:rFonts w:cs="Arial"/>
        </w:rPr>
      </w:pPr>
      <w:r w:rsidRPr="00BE71DF">
        <w:rPr>
          <w:rFonts w:cs="Arial"/>
        </w:rPr>
        <w:t>nel caso si tratti di bene in regime di comunione legale fra coniugi, fornire comunque la valutazione dell’intero bene, che interamente andrà venduto;</w:t>
      </w:r>
    </w:p>
    <w:p w14:paraId="119E3C80" w14:textId="77777777" w:rsidR="00C11041" w:rsidRPr="00BE71DF" w:rsidRDefault="00C11041" w:rsidP="00BF7C46">
      <w:pPr>
        <w:rPr>
          <w:rFonts w:cs="Arial"/>
        </w:rPr>
      </w:pPr>
      <w:r w:rsidRPr="00BE71DF">
        <w:rPr>
          <w:rFonts w:cs="Arial"/>
        </w:rPr>
        <w:t>a formare, ove opportuno, uno o più lotti per la vendita, identificando i nuovi confini tramite apposite tavole esplicative e provvedendo, ove necessario, alla realizzazione del frazionamento, allegando alla relazione estimativa i tipi debitamente approvati dall’ufficio tecnico erariale;</w:t>
      </w:r>
    </w:p>
    <w:p w14:paraId="7E83A3DB" w14:textId="77777777" w:rsidR="00C11041" w:rsidRPr="00BE71DF" w:rsidRDefault="00C11041" w:rsidP="00BF7C46">
      <w:pPr>
        <w:rPr>
          <w:rFonts w:cs="Arial"/>
        </w:rPr>
      </w:pPr>
      <w:r w:rsidRPr="00BE71DF">
        <w:rPr>
          <w:rFonts w:cs="Arial"/>
        </w:rPr>
        <w:t>a predisporre l’attestazione di prestazione energetica, se assente;</w:t>
      </w:r>
    </w:p>
    <w:p w14:paraId="1B3212F4" w14:textId="77777777" w:rsidR="00C11041" w:rsidRPr="00BE71DF" w:rsidRDefault="00C11041" w:rsidP="00BF7C46">
      <w:pPr>
        <w:rPr>
          <w:rFonts w:cs="Arial"/>
        </w:rPr>
      </w:pPr>
      <w:r w:rsidRPr="00BE71DF">
        <w:rPr>
          <w:rFonts w:cs="Arial"/>
        </w:rPr>
        <w:t>a verificare l’esatta identificazione catastale dell’immobile, previo accertamento dell’esatta rispondenza dei dati specificati nell’atto di pignoramento con le risultanze catastali, indicando altresì gli ulteriori elementi necessari per l’eventuale emissione del decreto di trasferimento; in caso di irregolarità catastali provvedere alla regolarizzazione;</w:t>
      </w:r>
    </w:p>
    <w:p w14:paraId="6B0DE0FF" w14:textId="77777777" w:rsidR="00C11041" w:rsidRPr="00BE71DF" w:rsidRDefault="00C11041" w:rsidP="00BF7C46">
      <w:pPr>
        <w:rPr>
          <w:rFonts w:cs="Arial"/>
        </w:rPr>
      </w:pPr>
      <w:r w:rsidRPr="00BE71DF">
        <w:rPr>
          <w:rFonts w:cs="Arial"/>
        </w:rPr>
        <w:t>a verificare la presenza di rifiuti ed a qualificarli come urbani, speciali, urbani pericolosi o speciali pericolosi, nonché a quantificare i costi per il loro eventuale smaltimento;</w:t>
      </w:r>
    </w:p>
    <w:p w14:paraId="0089C508" w14:textId="77777777" w:rsidR="00C11041" w:rsidRPr="00BE71DF" w:rsidRDefault="00C11041" w:rsidP="00BF7C46">
      <w:pPr>
        <w:rPr>
          <w:rFonts w:cs="Arial"/>
        </w:rPr>
      </w:pPr>
      <w:r w:rsidRPr="00BE71DF">
        <w:rPr>
          <w:rFonts w:cs="Arial"/>
          <w:u w:val="single"/>
        </w:rPr>
        <w:t xml:space="preserve">alleghi </w:t>
      </w:r>
      <w:r w:rsidRPr="00BE71DF">
        <w:rPr>
          <w:rFonts w:cs="Arial"/>
        </w:rPr>
        <w:t>alla relazione di stima completo fascicolo fotografico delle aree esterne ed interne del bene, nonché la planimetria del bene, foto aeree o foto satellitari (anche reperibili da web), la visura catastale attuale, la copia della concessione o licenza edilizia e gli atti di sanatoria e la restante documentazione necessaria, integrando, se del caso, quella predisposta dal creditore;</w:t>
      </w:r>
    </w:p>
    <w:p w14:paraId="40586506" w14:textId="77777777" w:rsidR="00C11041" w:rsidRPr="00BE71DF" w:rsidRDefault="00C11041" w:rsidP="00BF7C46">
      <w:pPr>
        <w:rPr>
          <w:rFonts w:cs="Arial"/>
        </w:rPr>
      </w:pPr>
      <w:r w:rsidRPr="00BE71DF">
        <w:rPr>
          <w:rFonts w:cs="Arial"/>
          <w:u w:val="single"/>
        </w:rPr>
        <w:t>alleghi</w:t>
      </w:r>
      <w:r w:rsidRPr="00BE71DF">
        <w:rPr>
          <w:rFonts w:cs="Arial"/>
        </w:rPr>
        <w:t xml:space="preserve"> altresì la visura catastale, il certificato di residenza e lo stato di famiglia storico;</w:t>
      </w:r>
    </w:p>
    <w:p w14:paraId="7A5E73C6" w14:textId="43628B22" w:rsidR="004C5D65" w:rsidRPr="00BE71DF" w:rsidRDefault="004C5D65" w:rsidP="00BF7C46">
      <w:pPr>
        <w:rPr>
          <w:rFonts w:cs="Arial"/>
        </w:rPr>
      </w:pPr>
      <w:r w:rsidRPr="00BE71DF">
        <w:rPr>
          <w:rFonts w:cs="Arial"/>
        </w:rPr>
        <w:t xml:space="preserve">depositi la perizia in originale, completa dei relativi allegati, unitamente a copia dell’elaborato peritale su supporto cartaceo ad uso del giudice, inclusi gli allegati; </w:t>
      </w:r>
    </w:p>
    <w:p w14:paraId="148C784E" w14:textId="368071B7" w:rsidR="004C5D65" w:rsidRPr="00BE71DF" w:rsidRDefault="004C5D65" w:rsidP="00BF7C46">
      <w:pPr>
        <w:rPr>
          <w:rFonts w:cs="Arial"/>
        </w:rPr>
      </w:pPr>
      <w:r w:rsidRPr="00BE71DF">
        <w:rPr>
          <w:rFonts w:cs="Arial"/>
        </w:rPr>
        <w:t xml:space="preserve">provveda alle comunicazioni ex art. 173, co. 3 </w:t>
      </w:r>
      <w:proofErr w:type="spellStart"/>
      <w:r w:rsidRPr="00BE71DF">
        <w:rPr>
          <w:rFonts w:cs="Arial"/>
        </w:rPr>
        <w:t>d.a</w:t>
      </w:r>
      <w:proofErr w:type="spellEnd"/>
      <w:r w:rsidRPr="00BE71DF">
        <w:rPr>
          <w:rFonts w:cs="Arial"/>
        </w:rPr>
        <w:t xml:space="preserve">. cpc; </w:t>
      </w:r>
    </w:p>
    <w:p w14:paraId="6BF00819" w14:textId="78975590" w:rsidR="004C5D65" w:rsidRPr="00BE71DF" w:rsidRDefault="004C5D65" w:rsidP="00BF7C46">
      <w:pPr>
        <w:rPr>
          <w:rFonts w:cs="Arial"/>
        </w:rPr>
      </w:pPr>
      <w:r w:rsidRPr="00BE71DF">
        <w:rPr>
          <w:rFonts w:cs="Arial"/>
        </w:rPr>
        <w:lastRenderedPageBreak/>
        <w:t xml:space="preserve">riferisca immediatamente al giudice circa ogni richiesta di sospensione del corso delle operazioni peritali, informando contestualmente la parte che l’esecuzione potrà essere sospesa solo con provvedimento del giudice su ricorso della medesima parte, cui aderiscano tutti gli altri creditori; </w:t>
      </w:r>
    </w:p>
    <w:p w14:paraId="7E39309A" w14:textId="77777777" w:rsidR="004113C4" w:rsidRPr="00BE71DF" w:rsidRDefault="004C5D65" w:rsidP="00BF7C46">
      <w:pPr>
        <w:rPr>
          <w:rFonts w:cs="Arial"/>
        </w:rPr>
      </w:pPr>
      <w:r w:rsidRPr="00BE71DF">
        <w:rPr>
          <w:rFonts w:cs="Arial"/>
        </w:rPr>
        <w:t xml:space="preserve">formuli tempestiva istanza di rinvio dell’udienza in caso di impossibilità di osservanza del termine di deposito, provvedendo altresì alla notifica alle parti; </w:t>
      </w:r>
    </w:p>
    <w:p w14:paraId="5775A967" w14:textId="1EC81E25" w:rsidR="004C5D65" w:rsidRPr="00BE71DF" w:rsidRDefault="004C5D65" w:rsidP="00BF7C46">
      <w:pPr>
        <w:rPr>
          <w:rFonts w:cs="Arial"/>
        </w:rPr>
      </w:pPr>
      <w:r w:rsidRPr="00BE71DF">
        <w:rPr>
          <w:rFonts w:cs="Arial"/>
        </w:rPr>
        <w:t>contatti tempestivamente il Custode onde ottenere l’accesso all’immobile, nel caso di eventuali ostacoli.</w:t>
      </w:r>
    </w:p>
    <w:p w14:paraId="5CCF2F44" w14:textId="77777777" w:rsidR="00A47A64" w:rsidRPr="00BE71DF" w:rsidRDefault="00A47A64" w:rsidP="00155741">
      <w:pPr>
        <w:pStyle w:val="Default"/>
        <w:widowControl w:val="0"/>
        <w:spacing w:line="480" w:lineRule="auto"/>
        <w:rPr>
          <w:rFonts w:cs="Arial"/>
          <w:color w:val="auto"/>
          <w:sz w:val="22"/>
          <w:szCs w:val="22"/>
        </w:rPr>
      </w:pPr>
    </w:p>
    <w:p w14:paraId="135530CD" w14:textId="77777777" w:rsidR="00A47A64" w:rsidRPr="00BE71DF" w:rsidRDefault="00A47A64" w:rsidP="00155741">
      <w:pPr>
        <w:pStyle w:val="Default"/>
        <w:widowControl w:val="0"/>
        <w:spacing w:line="480" w:lineRule="auto"/>
        <w:rPr>
          <w:rFonts w:cs="Arial"/>
          <w:color w:val="auto"/>
          <w:sz w:val="22"/>
          <w:szCs w:val="22"/>
        </w:rPr>
      </w:pPr>
    </w:p>
    <w:p w14:paraId="6318EB6D" w14:textId="77777777" w:rsidR="00A47A64" w:rsidRDefault="00A47A64" w:rsidP="00155741">
      <w:pPr>
        <w:pStyle w:val="Default"/>
        <w:widowControl w:val="0"/>
        <w:spacing w:line="480" w:lineRule="auto"/>
        <w:rPr>
          <w:rFonts w:cs="Arial"/>
          <w:color w:val="auto"/>
          <w:sz w:val="22"/>
          <w:szCs w:val="22"/>
        </w:rPr>
      </w:pPr>
    </w:p>
    <w:p w14:paraId="3B26A4D0" w14:textId="77777777" w:rsidR="00E76F10" w:rsidRDefault="00E76F10" w:rsidP="00155741">
      <w:pPr>
        <w:pStyle w:val="Default"/>
        <w:widowControl w:val="0"/>
        <w:spacing w:line="480" w:lineRule="auto"/>
        <w:rPr>
          <w:rFonts w:cs="Arial"/>
          <w:color w:val="auto"/>
          <w:sz w:val="22"/>
          <w:szCs w:val="22"/>
        </w:rPr>
      </w:pPr>
    </w:p>
    <w:p w14:paraId="548D8CBD" w14:textId="77777777" w:rsidR="00E76F10" w:rsidRDefault="00E76F10" w:rsidP="00155741">
      <w:pPr>
        <w:pStyle w:val="Default"/>
        <w:widowControl w:val="0"/>
        <w:spacing w:line="480" w:lineRule="auto"/>
        <w:rPr>
          <w:rFonts w:cs="Arial"/>
          <w:color w:val="auto"/>
          <w:sz w:val="22"/>
          <w:szCs w:val="22"/>
        </w:rPr>
      </w:pPr>
    </w:p>
    <w:p w14:paraId="6F7576B4" w14:textId="77777777" w:rsidR="00032034" w:rsidRDefault="00032034" w:rsidP="00155741">
      <w:pPr>
        <w:pStyle w:val="Default"/>
        <w:widowControl w:val="0"/>
        <w:spacing w:line="480" w:lineRule="auto"/>
        <w:rPr>
          <w:rFonts w:cs="Arial"/>
          <w:color w:val="auto"/>
          <w:sz w:val="22"/>
          <w:szCs w:val="22"/>
        </w:rPr>
      </w:pPr>
    </w:p>
    <w:p w14:paraId="536F6FA4" w14:textId="77777777" w:rsidR="003E2BD3" w:rsidRDefault="003E2BD3" w:rsidP="00155741">
      <w:pPr>
        <w:pStyle w:val="Default"/>
        <w:widowControl w:val="0"/>
        <w:spacing w:line="480" w:lineRule="auto"/>
        <w:rPr>
          <w:rFonts w:cs="Arial"/>
          <w:color w:val="auto"/>
          <w:sz w:val="22"/>
          <w:szCs w:val="22"/>
        </w:rPr>
      </w:pPr>
    </w:p>
    <w:p w14:paraId="751ACE6D" w14:textId="77777777" w:rsidR="003E2BD3" w:rsidRDefault="003E2BD3" w:rsidP="00155741">
      <w:pPr>
        <w:pStyle w:val="Default"/>
        <w:widowControl w:val="0"/>
        <w:spacing w:line="480" w:lineRule="auto"/>
        <w:rPr>
          <w:rFonts w:cs="Arial"/>
          <w:color w:val="auto"/>
          <w:sz w:val="22"/>
          <w:szCs w:val="22"/>
        </w:rPr>
      </w:pPr>
    </w:p>
    <w:p w14:paraId="206E225C" w14:textId="77777777" w:rsidR="003E2BD3" w:rsidRDefault="003E2BD3" w:rsidP="00155741">
      <w:pPr>
        <w:pStyle w:val="Default"/>
        <w:widowControl w:val="0"/>
        <w:spacing w:line="480" w:lineRule="auto"/>
        <w:rPr>
          <w:rFonts w:cs="Arial"/>
          <w:color w:val="auto"/>
          <w:sz w:val="22"/>
          <w:szCs w:val="22"/>
        </w:rPr>
      </w:pPr>
    </w:p>
    <w:p w14:paraId="3C28F984" w14:textId="77777777" w:rsidR="003E2BD3" w:rsidRDefault="003E2BD3" w:rsidP="00155741">
      <w:pPr>
        <w:pStyle w:val="Default"/>
        <w:widowControl w:val="0"/>
        <w:spacing w:line="480" w:lineRule="auto"/>
        <w:rPr>
          <w:rFonts w:cs="Arial"/>
          <w:color w:val="auto"/>
          <w:sz w:val="22"/>
          <w:szCs w:val="22"/>
        </w:rPr>
      </w:pPr>
    </w:p>
    <w:p w14:paraId="0AF90B7B" w14:textId="77777777" w:rsidR="003E2BD3" w:rsidRDefault="003E2BD3" w:rsidP="00155741">
      <w:pPr>
        <w:pStyle w:val="Default"/>
        <w:widowControl w:val="0"/>
        <w:spacing w:line="480" w:lineRule="auto"/>
        <w:rPr>
          <w:rFonts w:cs="Arial"/>
          <w:color w:val="auto"/>
          <w:sz w:val="22"/>
          <w:szCs w:val="22"/>
        </w:rPr>
      </w:pPr>
    </w:p>
    <w:p w14:paraId="0F3A2EF3" w14:textId="77777777" w:rsidR="003E2BD3" w:rsidRDefault="003E2BD3" w:rsidP="00155741">
      <w:pPr>
        <w:pStyle w:val="Default"/>
        <w:widowControl w:val="0"/>
        <w:spacing w:line="480" w:lineRule="auto"/>
        <w:rPr>
          <w:rFonts w:cs="Arial"/>
          <w:color w:val="auto"/>
          <w:sz w:val="22"/>
          <w:szCs w:val="22"/>
        </w:rPr>
      </w:pPr>
    </w:p>
    <w:p w14:paraId="4627DBC5" w14:textId="77777777" w:rsidR="003E2BD3" w:rsidRDefault="003E2BD3" w:rsidP="00155741">
      <w:pPr>
        <w:pStyle w:val="Default"/>
        <w:widowControl w:val="0"/>
        <w:spacing w:line="480" w:lineRule="auto"/>
        <w:rPr>
          <w:rFonts w:cs="Arial"/>
          <w:color w:val="auto"/>
          <w:sz w:val="22"/>
          <w:szCs w:val="22"/>
        </w:rPr>
      </w:pPr>
    </w:p>
    <w:p w14:paraId="0226F6F4" w14:textId="77777777" w:rsidR="003E2BD3" w:rsidRDefault="003E2BD3" w:rsidP="00155741">
      <w:pPr>
        <w:pStyle w:val="Default"/>
        <w:widowControl w:val="0"/>
        <w:spacing w:line="480" w:lineRule="auto"/>
        <w:rPr>
          <w:rFonts w:cs="Arial"/>
          <w:color w:val="auto"/>
          <w:sz w:val="22"/>
          <w:szCs w:val="22"/>
        </w:rPr>
      </w:pPr>
    </w:p>
    <w:p w14:paraId="2BDC8EB6" w14:textId="77777777" w:rsidR="003E2BD3" w:rsidRDefault="003E2BD3" w:rsidP="00155741">
      <w:pPr>
        <w:pStyle w:val="Default"/>
        <w:widowControl w:val="0"/>
        <w:spacing w:line="480" w:lineRule="auto"/>
        <w:rPr>
          <w:rFonts w:cs="Arial"/>
          <w:color w:val="auto"/>
          <w:sz w:val="22"/>
          <w:szCs w:val="22"/>
        </w:rPr>
      </w:pPr>
    </w:p>
    <w:p w14:paraId="47341FFE" w14:textId="77777777" w:rsidR="00032034" w:rsidRDefault="00032034" w:rsidP="00155741">
      <w:pPr>
        <w:pStyle w:val="Default"/>
        <w:widowControl w:val="0"/>
        <w:spacing w:line="480" w:lineRule="auto"/>
        <w:rPr>
          <w:rFonts w:cs="Arial"/>
          <w:color w:val="auto"/>
          <w:sz w:val="22"/>
          <w:szCs w:val="22"/>
        </w:rPr>
      </w:pPr>
    </w:p>
    <w:p w14:paraId="35BC2CF7" w14:textId="77777777" w:rsidR="00032034" w:rsidRDefault="00032034" w:rsidP="00155741">
      <w:pPr>
        <w:pStyle w:val="Default"/>
        <w:widowControl w:val="0"/>
        <w:spacing w:line="480" w:lineRule="auto"/>
        <w:rPr>
          <w:rFonts w:cs="Arial"/>
          <w:color w:val="auto"/>
          <w:sz w:val="22"/>
          <w:szCs w:val="22"/>
        </w:rPr>
      </w:pPr>
    </w:p>
    <w:p w14:paraId="0F15C378" w14:textId="77777777" w:rsidR="00032034" w:rsidRDefault="00032034" w:rsidP="00155741">
      <w:pPr>
        <w:pStyle w:val="Default"/>
        <w:widowControl w:val="0"/>
        <w:spacing w:line="480" w:lineRule="auto"/>
        <w:rPr>
          <w:rFonts w:cs="Arial"/>
          <w:color w:val="auto"/>
          <w:sz w:val="22"/>
          <w:szCs w:val="22"/>
        </w:rPr>
      </w:pPr>
    </w:p>
    <w:p w14:paraId="50F88DDC" w14:textId="77777777" w:rsidR="00032034" w:rsidRDefault="00032034" w:rsidP="00155741">
      <w:pPr>
        <w:pStyle w:val="Default"/>
        <w:widowControl w:val="0"/>
        <w:spacing w:line="480" w:lineRule="auto"/>
        <w:rPr>
          <w:rFonts w:cs="Arial"/>
          <w:color w:val="auto"/>
          <w:sz w:val="22"/>
          <w:szCs w:val="22"/>
        </w:rPr>
      </w:pPr>
    </w:p>
    <w:p w14:paraId="6A6724C2" w14:textId="77777777" w:rsidR="00032034" w:rsidRDefault="00032034" w:rsidP="00155741">
      <w:pPr>
        <w:pStyle w:val="Default"/>
        <w:widowControl w:val="0"/>
        <w:spacing w:line="480" w:lineRule="auto"/>
        <w:rPr>
          <w:rFonts w:cs="Arial"/>
          <w:color w:val="auto"/>
          <w:sz w:val="22"/>
          <w:szCs w:val="22"/>
        </w:rPr>
      </w:pPr>
    </w:p>
    <w:p w14:paraId="11FA1FA4" w14:textId="77777777" w:rsidR="00032034" w:rsidRDefault="00032034" w:rsidP="00155741">
      <w:pPr>
        <w:pStyle w:val="Default"/>
        <w:widowControl w:val="0"/>
        <w:spacing w:line="480" w:lineRule="auto"/>
        <w:rPr>
          <w:rFonts w:cs="Arial"/>
          <w:color w:val="auto"/>
          <w:sz w:val="22"/>
          <w:szCs w:val="22"/>
        </w:rPr>
      </w:pPr>
    </w:p>
    <w:p w14:paraId="439C7F0A" w14:textId="77777777" w:rsidR="00032034" w:rsidRDefault="00032034" w:rsidP="00155741">
      <w:pPr>
        <w:pStyle w:val="Default"/>
        <w:widowControl w:val="0"/>
        <w:spacing w:line="480" w:lineRule="auto"/>
        <w:rPr>
          <w:rFonts w:cs="Arial"/>
          <w:color w:val="auto"/>
          <w:sz w:val="22"/>
          <w:szCs w:val="22"/>
        </w:rPr>
      </w:pPr>
    </w:p>
    <w:p w14:paraId="65C27FC4" w14:textId="77777777" w:rsidR="00032034" w:rsidRDefault="00032034" w:rsidP="00155741">
      <w:pPr>
        <w:pStyle w:val="Default"/>
        <w:widowControl w:val="0"/>
        <w:spacing w:line="480" w:lineRule="auto"/>
        <w:rPr>
          <w:rFonts w:cs="Arial"/>
          <w:color w:val="auto"/>
          <w:sz w:val="22"/>
          <w:szCs w:val="22"/>
        </w:rPr>
      </w:pPr>
    </w:p>
    <w:p w14:paraId="61D29C4B" w14:textId="22E4F1C0" w:rsidR="00FD6BCD" w:rsidRPr="00BE71DF" w:rsidRDefault="007E2DE5" w:rsidP="00032034">
      <w:pPr>
        <w:pStyle w:val="Titolo4"/>
      </w:pPr>
      <w:bookmarkStart w:id="1" w:name="_Toc187938691"/>
      <w:r w:rsidRPr="00BE71DF">
        <w:lastRenderedPageBreak/>
        <w:t xml:space="preserve">LOTTO </w:t>
      </w:r>
      <w:r w:rsidR="003E2BD3">
        <w:t>UNICO</w:t>
      </w:r>
      <w:bookmarkEnd w:id="1"/>
    </w:p>
    <w:p w14:paraId="6C81CD39" w14:textId="3078809F" w:rsidR="003E7346" w:rsidRPr="00BE71DF" w:rsidRDefault="001E2821" w:rsidP="003A178D">
      <w:pPr>
        <w:pStyle w:val="Default"/>
        <w:widowControl w:val="0"/>
        <w:jc w:val="center"/>
        <w:rPr>
          <w:rFonts w:eastAsia="Times New Roman" w:cs="Arial"/>
          <w:bCs/>
          <w:color w:val="auto"/>
          <w:szCs w:val="22"/>
          <w:lang w:eastAsia="ar-SA"/>
        </w:rPr>
      </w:pPr>
      <w:r w:rsidRPr="00BE71DF">
        <w:rPr>
          <w:rFonts w:eastAsia="Times New Roman" w:cs="Arial"/>
          <w:bCs/>
          <w:color w:val="auto"/>
          <w:szCs w:val="22"/>
          <w:lang w:eastAsia="ar-SA"/>
        </w:rPr>
        <w:t>Inserire foto</w:t>
      </w:r>
    </w:p>
    <w:p w14:paraId="522D273F" w14:textId="34B09149" w:rsidR="00E22BED" w:rsidRPr="00BE71DF" w:rsidRDefault="00E22BED" w:rsidP="00513140">
      <w:pPr>
        <w:pStyle w:val="Titolo2"/>
        <w:rPr>
          <w:rFonts w:ascii="Arial" w:hAnsi="Arial" w:cs="Arial"/>
        </w:rPr>
      </w:pPr>
      <w:bookmarkStart w:id="2" w:name="_Toc187938692"/>
      <w:r w:rsidRPr="00BE71DF">
        <w:rPr>
          <w:rFonts w:ascii="Arial" w:hAnsi="Arial" w:cs="Arial"/>
        </w:rPr>
        <w:t>ELENCO ALLEGATI</w:t>
      </w:r>
      <w:bookmarkEnd w:id="2"/>
    </w:p>
    <w:tbl>
      <w:tblPr>
        <w:tblStyle w:val="Grigliatabella"/>
        <w:tblpPr w:leftFromText="141" w:rightFromText="141" w:vertAnchor="text" w:horzAnchor="margin" w:tblpY="15"/>
        <w:tblW w:w="9628" w:type="dxa"/>
        <w:tblLayout w:type="fixed"/>
        <w:tblLook w:val="04A0" w:firstRow="1" w:lastRow="0" w:firstColumn="1" w:lastColumn="0" w:noHBand="0" w:noVBand="1"/>
      </w:tblPr>
      <w:tblGrid>
        <w:gridCol w:w="1269"/>
        <w:gridCol w:w="6946"/>
        <w:gridCol w:w="1413"/>
      </w:tblGrid>
      <w:tr w:rsidR="00F56D5E" w:rsidRPr="00BE71DF" w14:paraId="4474E14C" w14:textId="77777777" w:rsidTr="00F56D5E">
        <w:tc>
          <w:tcPr>
            <w:tcW w:w="1269" w:type="dxa"/>
          </w:tcPr>
          <w:p w14:paraId="7DF53C31" w14:textId="77777777" w:rsidR="00F56D5E" w:rsidRPr="00BE71DF" w:rsidRDefault="00F56D5E" w:rsidP="00F56D5E">
            <w:pPr>
              <w:widowControl w:val="0"/>
              <w:jc w:val="center"/>
              <w:rPr>
                <w:rFonts w:eastAsia="Aptos" w:cs="Arial"/>
                <w:sz w:val="24"/>
                <w:szCs w:val="24"/>
              </w:rPr>
            </w:pPr>
            <w:r w:rsidRPr="00BE71DF">
              <w:rPr>
                <w:rFonts w:eastAsia="Aptos" w:cs="Arial"/>
                <w:sz w:val="24"/>
                <w:szCs w:val="24"/>
                <w:lang w:eastAsia="en-US"/>
              </w:rPr>
              <w:t>Allegato n.</w:t>
            </w:r>
          </w:p>
        </w:tc>
        <w:tc>
          <w:tcPr>
            <w:tcW w:w="6946" w:type="dxa"/>
          </w:tcPr>
          <w:p w14:paraId="44131E15" w14:textId="77777777" w:rsidR="00F56D5E" w:rsidRPr="00BE71DF" w:rsidRDefault="00F56D5E" w:rsidP="00F56D5E">
            <w:pPr>
              <w:widowControl w:val="0"/>
              <w:jc w:val="center"/>
              <w:rPr>
                <w:rFonts w:eastAsia="Aptos" w:cs="Arial"/>
                <w:sz w:val="24"/>
                <w:szCs w:val="24"/>
              </w:rPr>
            </w:pPr>
            <w:r w:rsidRPr="00BE71DF">
              <w:rPr>
                <w:rFonts w:eastAsia="Aptos" w:cs="Arial"/>
                <w:sz w:val="24"/>
                <w:szCs w:val="24"/>
                <w:lang w:eastAsia="en-US"/>
              </w:rPr>
              <w:t>Titolo</w:t>
            </w:r>
          </w:p>
        </w:tc>
        <w:tc>
          <w:tcPr>
            <w:tcW w:w="1413" w:type="dxa"/>
          </w:tcPr>
          <w:p w14:paraId="2C75F641" w14:textId="77777777" w:rsidR="00F56D5E" w:rsidRPr="00BE71DF" w:rsidRDefault="00F56D5E" w:rsidP="00F56D5E">
            <w:pPr>
              <w:widowControl w:val="0"/>
              <w:jc w:val="center"/>
              <w:rPr>
                <w:rFonts w:eastAsia="Aptos" w:cs="Arial"/>
                <w:sz w:val="24"/>
                <w:szCs w:val="24"/>
              </w:rPr>
            </w:pPr>
            <w:r w:rsidRPr="00BE71DF">
              <w:rPr>
                <w:rFonts w:eastAsia="Aptos" w:cs="Arial"/>
                <w:sz w:val="24"/>
                <w:szCs w:val="24"/>
                <w:lang w:eastAsia="en-US"/>
              </w:rPr>
              <w:t>n. pagine</w:t>
            </w:r>
          </w:p>
        </w:tc>
      </w:tr>
      <w:tr w:rsidR="00F56D5E" w:rsidRPr="00BE71DF" w14:paraId="64101037" w14:textId="77777777" w:rsidTr="00F56D5E">
        <w:tc>
          <w:tcPr>
            <w:tcW w:w="1269" w:type="dxa"/>
          </w:tcPr>
          <w:p w14:paraId="52F3F79A" w14:textId="77777777" w:rsidR="00F56D5E" w:rsidRPr="00BE71DF" w:rsidRDefault="00F56D5E" w:rsidP="00F56D5E">
            <w:pPr>
              <w:widowControl w:val="0"/>
              <w:rPr>
                <w:rFonts w:eastAsia="Aptos" w:cs="Arial"/>
                <w:sz w:val="24"/>
              </w:rPr>
            </w:pPr>
          </w:p>
        </w:tc>
        <w:tc>
          <w:tcPr>
            <w:tcW w:w="6946" w:type="dxa"/>
          </w:tcPr>
          <w:p w14:paraId="746EA45C" w14:textId="77777777" w:rsidR="00F56D5E" w:rsidRPr="00BE71DF" w:rsidRDefault="00F56D5E" w:rsidP="00F56D5E">
            <w:pPr>
              <w:widowControl w:val="0"/>
              <w:rPr>
                <w:rFonts w:eastAsia="Aptos" w:cs="Arial"/>
                <w:sz w:val="24"/>
              </w:rPr>
            </w:pPr>
          </w:p>
        </w:tc>
        <w:tc>
          <w:tcPr>
            <w:tcW w:w="1413" w:type="dxa"/>
          </w:tcPr>
          <w:p w14:paraId="53A46052" w14:textId="77777777" w:rsidR="00F56D5E" w:rsidRPr="00BE71DF" w:rsidRDefault="00F56D5E" w:rsidP="00F56D5E">
            <w:pPr>
              <w:widowControl w:val="0"/>
              <w:rPr>
                <w:rFonts w:eastAsia="Aptos" w:cs="Arial"/>
                <w:sz w:val="24"/>
              </w:rPr>
            </w:pPr>
          </w:p>
        </w:tc>
      </w:tr>
      <w:tr w:rsidR="00F56D5E" w:rsidRPr="00BE71DF" w14:paraId="790A6221" w14:textId="77777777" w:rsidTr="00F56D5E">
        <w:tc>
          <w:tcPr>
            <w:tcW w:w="1269" w:type="dxa"/>
          </w:tcPr>
          <w:p w14:paraId="574AF36F" w14:textId="77777777" w:rsidR="00F56D5E" w:rsidRPr="00BE71DF" w:rsidRDefault="00F56D5E" w:rsidP="00F56D5E">
            <w:pPr>
              <w:widowControl w:val="0"/>
              <w:rPr>
                <w:rFonts w:eastAsia="Aptos" w:cs="Arial"/>
                <w:sz w:val="24"/>
              </w:rPr>
            </w:pPr>
          </w:p>
        </w:tc>
        <w:tc>
          <w:tcPr>
            <w:tcW w:w="6946" w:type="dxa"/>
          </w:tcPr>
          <w:p w14:paraId="7169C0EA" w14:textId="77777777" w:rsidR="00F56D5E" w:rsidRPr="00BE71DF" w:rsidRDefault="00F56D5E" w:rsidP="00F56D5E">
            <w:pPr>
              <w:widowControl w:val="0"/>
              <w:rPr>
                <w:rFonts w:eastAsia="Aptos" w:cs="Arial"/>
                <w:sz w:val="24"/>
              </w:rPr>
            </w:pPr>
          </w:p>
        </w:tc>
        <w:tc>
          <w:tcPr>
            <w:tcW w:w="1413" w:type="dxa"/>
          </w:tcPr>
          <w:p w14:paraId="011AB7D0" w14:textId="77777777" w:rsidR="00F56D5E" w:rsidRPr="00BE71DF" w:rsidRDefault="00F56D5E" w:rsidP="00F56D5E">
            <w:pPr>
              <w:widowControl w:val="0"/>
              <w:rPr>
                <w:rFonts w:eastAsia="Aptos" w:cs="Arial"/>
                <w:sz w:val="24"/>
              </w:rPr>
            </w:pPr>
          </w:p>
        </w:tc>
      </w:tr>
      <w:tr w:rsidR="00F56D5E" w:rsidRPr="00BE71DF" w14:paraId="1EAC5EAB" w14:textId="77777777" w:rsidTr="00F56D5E">
        <w:tc>
          <w:tcPr>
            <w:tcW w:w="1269" w:type="dxa"/>
          </w:tcPr>
          <w:p w14:paraId="49E92162" w14:textId="77777777" w:rsidR="00F56D5E" w:rsidRPr="00BE71DF" w:rsidRDefault="00F56D5E" w:rsidP="00F56D5E">
            <w:pPr>
              <w:widowControl w:val="0"/>
              <w:rPr>
                <w:rFonts w:eastAsia="Aptos" w:cs="Arial"/>
                <w:sz w:val="24"/>
              </w:rPr>
            </w:pPr>
          </w:p>
        </w:tc>
        <w:tc>
          <w:tcPr>
            <w:tcW w:w="6946" w:type="dxa"/>
          </w:tcPr>
          <w:p w14:paraId="0FB292BB" w14:textId="77777777" w:rsidR="00F56D5E" w:rsidRPr="00BE71DF" w:rsidRDefault="00F56D5E" w:rsidP="00F56D5E">
            <w:pPr>
              <w:widowControl w:val="0"/>
              <w:rPr>
                <w:rFonts w:eastAsia="Aptos" w:cs="Arial"/>
                <w:sz w:val="24"/>
              </w:rPr>
            </w:pPr>
          </w:p>
        </w:tc>
        <w:tc>
          <w:tcPr>
            <w:tcW w:w="1413" w:type="dxa"/>
          </w:tcPr>
          <w:p w14:paraId="50B3D983" w14:textId="77777777" w:rsidR="00F56D5E" w:rsidRPr="00BE71DF" w:rsidRDefault="00F56D5E" w:rsidP="00F56D5E">
            <w:pPr>
              <w:widowControl w:val="0"/>
              <w:rPr>
                <w:rFonts w:eastAsia="Aptos" w:cs="Arial"/>
                <w:sz w:val="24"/>
              </w:rPr>
            </w:pPr>
          </w:p>
        </w:tc>
      </w:tr>
      <w:tr w:rsidR="000F7FBF" w:rsidRPr="00BE71DF" w14:paraId="762D1191" w14:textId="77777777" w:rsidTr="00F56D5E">
        <w:tc>
          <w:tcPr>
            <w:tcW w:w="1269" w:type="dxa"/>
          </w:tcPr>
          <w:p w14:paraId="0F52468A" w14:textId="77777777" w:rsidR="000F7FBF" w:rsidRPr="00BE71DF" w:rsidRDefault="000F7FBF" w:rsidP="00F56D5E">
            <w:pPr>
              <w:widowControl w:val="0"/>
              <w:rPr>
                <w:rFonts w:eastAsia="Aptos" w:cs="Arial"/>
                <w:sz w:val="24"/>
              </w:rPr>
            </w:pPr>
          </w:p>
        </w:tc>
        <w:tc>
          <w:tcPr>
            <w:tcW w:w="6946" w:type="dxa"/>
          </w:tcPr>
          <w:p w14:paraId="6268E1F7" w14:textId="77777777" w:rsidR="000F7FBF" w:rsidRPr="00BE71DF" w:rsidRDefault="000F7FBF" w:rsidP="00F56D5E">
            <w:pPr>
              <w:widowControl w:val="0"/>
              <w:rPr>
                <w:rFonts w:eastAsia="Aptos" w:cs="Arial"/>
                <w:sz w:val="24"/>
              </w:rPr>
            </w:pPr>
          </w:p>
        </w:tc>
        <w:tc>
          <w:tcPr>
            <w:tcW w:w="1413" w:type="dxa"/>
          </w:tcPr>
          <w:p w14:paraId="6CB1A5A8" w14:textId="77777777" w:rsidR="000F7FBF" w:rsidRPr="00BE71DF" w:rsidRDefault="000F7FBF" w:rsidP="00F56D5E">
            <w:pPr>
              <w:widowControl w:val="0"/>
              <w:rPr>
                <w:rFonts w:eastAsia="Aptos" w:cs="Arial"/>
                <w:sz w:val="24"/>
              </w:rPr>
            </w:pPr>
          </w:p>
        </w:tc>
      </w:tr>
      <w:tr w:rsidR="00F56D5E" w:rsidRPr="00BE71DF" w14:paraId="7F7E129C" w14:textId="77777777" w:rsidTr="00F56D5E">
        <w:tc>
          <w:tcPr>
            <w:tcW w:w="1269" w:type="dxa"/>
          </w:tcPr>
          <w:p w14:paraId="55B8850F" w14:textId="77777777" w:rsidR="00F56D5E" w:rsidRPr="00BE71DF" w:rsidRDefault="00F56D5E" w:rsidP="00F56D5E">
            <w:pPr>
              <w:widowControl w:val="0"/>
              <w:rPr>
                <w:rFonts w:eastAsia="Aptos" w:cs="Arial"/>
                <w:sz w:val="24"/>
              </w:rPr>
            </w:pPr>
          </w:p>
        </w:tc>
        <w:tc>
          <w:tcPr>
            <w:tcW w:w="6946" w:type="dxa"/>
          </w:tcPr>
          <w:p w14:paraId="22D58078" w14:textId="77777777" w:rsidR="00F56D5E" w:rsidRPr="00BE71DF" w:rsidRDefault="00F56D5E" w:rsidP="00F56D5E">
            <w:pPr>
              <w:widowControl w:val="0"/>
              <w:rPr>
                <w:rFonts w:eastAsia="Aptos" w:cs="Arial"/>
                <w:sz w:val="24"/>
              </w:rPr>
            </w:pPr>
          </w:p>
        </w:tc>
        <w:tc>
          <w:tcPr>
            <w:tcW w:w="1413" w:type="dxa"/>
          </w:tcPr>
          <w:p w14:paraId="73AE4445" w14:textId="77777777" w:rsidR="00F56D5E" w:rsidRPr="00BE71DF" w:rsidRDefault="00F56D5E" w:rsidP="00F56D5E">
            <w:pPr>
              <w:widowControl w:val="0"/>
              <w:rPr>
                <w:rFonts w:eastAsia="Aptos" w:cs="Arial"/>
                <w:sz w:val="24"/>
              </w:rPr>
            </w:pPr>
          </w:p>
        </w:tc>
      </w:tr>
      <w:tr w:rsidR="00F56D5E" w:rsidRPr="00BE71DF" w14:paraId="6B097148" w14:textId="77777777" w:rsidTr="00F56D5E">
        <w:tc>
          <w:tcPr>
            <w:tcW w:w="1269" w:type="dxa"/>
          </w:tcPr>
          <w:p w14:paraId="229CDB24" w14:textId="77777777" w:rsidR="00F56D5E" w:rsidRPr="00BE71DF" w:rsidRDefault="00F56D5E" w:rsidP="00F56D5E">
            <w:pPr>
              <w:widowControl w:val="0"/>
              <w:rPr>
                <w:rFonts w:eastAsia="Aptos" w:cs="Arial"/>
                <w:sz w:val="24"/>
              </w:rPr>
            </w:pPr>
          </w:p>
        </w:tc>
        <w:tc>
          <w:tcPr>
            <w:tcW w:w="6946" w:type="dxa"/>
          </w:tcPr>
          <w:p w14:paraId="768FC047" w14:textId="77777777" w:rsidR="00F56D5E" w:rsidRPr="00BE71DF" w:rsidRDefault="00F56D5E" w:rsidP="00F56D5E">
            <w:pPr>
              <w:widowControl w:val="0"/>
              <w:jc w:val="right"/>
              <w:rPr>
                <w:rFonts w:eastAsia="Aptos" w:cs="Arial"/>
              </w:rPr>
            </w:pPr>
            <w:r w:rsidRPr="00BE71DF">
              <w:rPr>
                <w:rFonts w:eastAsia="Aptos" w:cs="Arial"/>
                <w:szCs w:val="22"/>
                <w:lang w:eastAsia="en-US"/>
              </w:rPr>
              <w:t>Tot. Pag. allegate</w:t>
            </w:r>
          </w:p>
        </w:tc>
        <w:tc>
          <w:tcPr>
            <w:tcW w:w="1413" w:type="dxa"/>
          </w:tcPr>
          <w:p w14:paraId="03D05996" w14:textId="77777777" w:rsidR="00F56D5E" w:rsidRPr="00BE71DF" w:rsidRDefault="00F56D5E" w:rsidP="00F56D5E">
            <w:pPr>
              <w:widowControl w:val="0"/>
              <w:rPr>
                <w:rFonts w:eastAsia="Aptos" w:cs="Arial"/>
                <w:sz w:val="24"/>
              </w:rPr>
            </w:pPr>
          </w:p>
        </w:tc>
      </w:tr>
      <w:tr w:rsidR="00F56D5E" w:rsidRPr="00BE71DF" w14:paraId="32104BDE" w14:textId="77777777" w:rsidTr="00F56D5E">
        <w:tc>
          <w:tcPr>
            <w:tcW w:w="1269" w:type="dxa"/>
          </w:tcPr>
          <w:p w14:paraId="644BD449" w14:textId="77777777" w:rsidR="00F56D5E" w:rsidRPr="00BE71DF" w:rsidRDefault="00F56D5E" w:rsidP="00F56D5E">
            <w:pPr>
              <w:widowControl w:val="0"/>
              <w:rPr>
                <w:rFonts w:eastAsia="Aptos" w:cs="Arial"/>
                <w:sz w:val="24"/>
              </w:rPr>
            </w:pPr>
          </w:p>
        </w:tc>
        <w:tc>
          <w:tcPr>
            <w:tcW w:w="6946" w:type="dxa"/>
          </w:tcPr>
          <w:p w14:paraId="4C1BDB8C" w14:textId="77777777" w:rsidR="00F56D5E" w:rsidRPr="00BE71DF" w:rsidRDefault="00F56D5E" w:rsidP="00F56D5E">
            <w:pPr>
              <w:widowControl w:val="0"/>
              <w:jc w:val="right"/>
              <w:rPr>
                <w:rFonts w:eastAsia="Aptos" w:cs="Arial"/>
              </w:rPr>
            </w:pPr>
            <w:r w:rsidRPr="00BE71DF">
              <w:rPr>
                <w:rFonts w:eastAsia="Aptos" w:cs="Arial"/>
                <w:szCs w:val="22"/>
                <w:lang w:eastAsia="en-US"/>
              </w:rPr>
              <w:t>Tot. Foto</w:t>
            </w:r>
          </w:p>
        </w:tc>
        <w:tc>
          <w:tcPr>
            <w:tcW w:w="1413" w:type="dxa"/>
          </w:tcPr>
          <w:p w14:paraId="63C25A55" w14:textId="77777777" w:rsidR="00F56D5E" w:rsidRPr="00BE71DF" w:rsidRDefault="00F56D5E" w:rsidP="00F56D5E">
            <w:pPr>
              <w:widowControl w:val="0"/>
              <w:rPr>
                <w:rFonts w:eastAsia="Aptos" w:cs="Arial"/>
                <w:sz w:val="24"/>
              </w:rPr>
            </w:pPr>
          </w:p>
        </w:tc>
      </w:tr>
    </w:tbl>
    <w:p w14:paraId="0FDDE7A2" w14:textId="77777777" w:rsidR="00557635" w:rsidRPr="00BE71DF" w:rsidRDefault="00557635" w:rsidP="00557635">
      <w:pPr>
        <w:rPr>
          <w:rFonts w:cs="Arial"/>
        </w:rPr>
      </w:pPr>
    </w:p>
    <w:p w14:paraId="16993C07" w14:textId="7F751CAB" w:rsidR="00C470D8" w:rsidRPr="00BE71DF" w:rsidRDefault="00E22BED" w:rsidP="00513140">
      <w:pPr>
        <w:pStyle w:val="Titolo2"/>
        <w:rPr>
          <w:rFonts w:ascii="Arial" w:hAnsi="Arial" w:cs="Arial"/>
        </w:rPr>
      </w:pPr>
      <w:bookmarkStart w:id="3" w:name="_Toc185063158"/>
      <w:bookmarkStart w:id="4" w:name="_Toc187938693"/>
      <w:r w:rsidRPr="00BE71DF">
        <w:rPr>
          <w:rFonts w:ascii="Arial" w:hAnsi="Arial" w:cs="Arial"/>
        </w:rPr>
        <w:t>SCHEDA SINTETICA</w:t>
      </w:r>
      <w:bookmarkEnd w:id="3"/>
      <w:bookmarkEnd w:id="4"/>
    </w:p>
    <w:p w14:paraId="13B9FF91" w14:textId="77777777" w:rsidR="00557635" w:rsidRPr="00BE71DF" w:rsidRDefault="00557635" w:rsidP="00BF7C46">
      <w:pPr>
        <w:rPr>
          <w:rFonts w:cs="Arial"/>
        </w:rPr>
      </w:pPr>
      <w:r w:rsidRPr="00BE71DF">
        <w:rPr>
          <w:rFonts w:cs="Arial"/>
        </w:rPr>
        <w:t>In questa sezione anticipare i dati,</w:t>
      </w:r>
      <w:r w:rsidRPr="00BE71DF">
        <w:rPr>
          <w:rFonts w:cs="Arial"/>
          <w:color w:val="000000"/>
        </w:rPr>
        <w:t xml:space="preserve"> </w:t>
      </w:r>
      <w:r w:rsidRPr="00BE71DF">
        <w:rPr>
          <w:rFonts w:cs="Arial"/>
          <w:b/>
          <w:bCs/>
          <w:color w:val="000000"/>
        </w:rPr>
        <w:t>rigorosamente sintetici</w:t>
      </w:r>
      <w:r w:rsidRPr="00BE71DF">
        <w:rPr>
          <w:rFonts w:cs="Arial"/>
          <w:color w:val="000000"/>
        </w:rPr>
        <w:t>, esplici</w:t>
      </w:r>
      <w:r w:rsidRPr="00BE71DF">
        <w:rPr>
          <w:rFonts w:cs="Arial"/>
        </w:rPr>
        <w:t>tati nella Relazione di Stima che segue.</w:t>
      </w:r>
    </w:p>
    <w:p w14:paraId="618E0D67" w14:textId="77777777" w:rsidR="00557635" w:rsidRPr="00BE71DF" w:rsidRDefault="00557635" w:rsidP="00BF7C46">
      <w:pPr>
        <w:rPr>
          <w:rFonts w:cs="Arial"/>
        </w:rPr>
      </w:pPr>
      <w:r w:rsidRPr="00BE71DF">
        <w:rPr>
          <w:rFonts w:cs="Arial"/>
        </w:rPr>
        <w:t>La Scheda può essere formulata e impaginati in relazione ai beni in stima, in forma di testo o di scheda vera e propria. In ogni caso devono contenere le seguenti informazioni:</w:t>
      </w:r>
    </w:p>
    <w:p w14:paraId="21A51D4F" w14:textId="77777777" w:rsidR="00557635" w:rsidRPr="00BE71DF" w:rsidRDefault="00557635" w:rsidP="00BF7C46">
      <w:pPr>
        <w:rPr>
          <w:rFonts w:cs="Arial"/>
        </w:rPr>
      </w:pPr>
    </w:p>
    <w:p w14:paraId="566220F6" w14:textId="77777777" w:rsidR="00557635" w:rsidRPr="00BE71DF" w:rsidRDefault="00557635" w:rsidP="00BF7C46">
      <w:pPr>
        <w:numPr>
          <w:ilvl w:val="0"/>
          <w:numId w:val="29"/>
        </w:numPr>
        <w:rPr>
          <w:rFonts w:cs="Arial"/>
        </w:rPr>
      </w:pPr>
      <w:r w:rsidRPr="00BE71DF">
        <w:rPr>
          <w:rFonts w:cs="Arial"/>
        </w:rPr>
        <w:t>Ubicazione del bene: ...</w:t>
      </w:r>
    </w:p>
    <w:p w14:paraId="0D975F3A" w14:textId="77777777" w:rsidR="00557635" w:rsidRDefault="00557635" w:rsidP="00BF7C46">
      <w:pPr>
        <w:numPr>
          <w:ilvl w:val="0"/>
          <w:numId w:val="29"/>
        </w:numPr>
        <w:rPr>
          <w:rFonts w:cs="Arial"/>
        </w:rPr>
      </w:pPr>
      <w:r w:rsidRPr="00BE71DF">
        <w:rPr>
          <w:rFonts w:cs="Arial"/>
        </w:rPr>
        <w:t>Dati catastali e tipologia beni: …….</w:t>
      </w:r>
    </w:p>
    <w:p w14:paraId="2CDF0292" w14:textId="0AEFE560" w:rsidR="00A24CDD" w:rsidRPr="00A24CDD" w:rsidRDefault="00A24CDD" w:rsidP="00A24CDD">
      <w:pPr>
        <w:numPr>
          <w:ilvl w:val="0"/>
          <w:numId w:val="29"/>
        </w:numPr>
        <w:rPr>
          <w:rFonts w:cs="Arial"/>
          <w:color w:val="FF0000"/>
        </w:rPr>
      </w:pPr>
      <w:r w:rsidRPr="00BE4D60">
        <w:rPr>
          <w:rFonts w:cs="Arial"/>
          <w:color w:val="FF0000"/>
        </w:rPr>
        <w:t xml:space="preserve">Dichiarazione corrispondenza dati catastali </w:t>
      </w:r>
      <w:r>
        <w:rPr>
          <w:rFonts w:cs="Arial"/>
          <w:color w:val="FF0000"/>
        </w:rPr>
        <w:t xml:space="preserve">indicati </w:t>
      </w:r>
      <w:r w:rsidRPr="00BE4D60">
        <w:rPr>
          <w:rFonts w:cs="Arial"/>
          <w:color w:val="FF0000"/>
        </w:rPr>
        <w:t xml:space="preserve">in atto di pignoramento con dati catastali </w:t>
      </w:r>
      <w:r>
        <w:rPr>
          <w:rFonts w:cs="Arial"/>
          <w:color w:val="FF0000"/>
        </w:rPr>
        <w:t>identificazione catastale</w:t>
      </w:r>
    </w:p>
    <w:p w14:paraId="032CF018" w14:textId="77777777" w:rsidR="00557635" w:rsidRPr="00BE71DF" w:rsidRDefault="00557635" w:rsidP="00BF7C46">
      <w:pPr>
        <w:numPr>
          <w:ilvl w:val="0"/>
          <w:numId w:val="29"/>
        </w:numPr>
        <w:rPr>
          <w:rFonts w:cs="Arial"/>
        </w:rPr>
      </w:pPr>
      <w:r w:rsidRPr="00BE71DF">
        <w:rPr>
          <w:rFonts w:cs="Arial"/>
        </w:rPr>
        <w:t>Diritto oggetto di espropriazione: … (ad esempio: piena proprietà 1/1, piena proprietà ½, nuda proprietà 1/1, nuda proprietà ½, usufrutto, superficie ...)</w:t>
      </w:r>
    </w:p>
    <w:p w14:paraId="6E0368C9" w14:textId="695E36D7" w:rsidR="00557635" w:rsidRPr="00A24CDD" w:rsidRDefault="00557635" w:rsidP="00BF7C46">
      <w:pPr>
        <w:numPr>
          <w:ilvl w:val="0"/>
          <w:numId w:val="29"/>
        </w:numPr>
        <w:rPr>
          <w:rFonts w:cs="Arial"/>
        </w:rPr>
      </w:pPr>
      <w:r w:rsidRPr="00BE71DF">
        <w:rPr>
          <w:rFonts w:cs="Arial"/>
        </w:rPr>
        <w:t>Stato di Possesso, Occupato: SI/NO</w:t>
      </w:r>
      <w:r w:rsidR="00A24CDD">
        <w:rPr>
          <w:rFonts w:cs="Arial"/>
        </w:rPr>
        <w:t xml:space="preserve"> </w:t>
      </w:r>
      <w:r w:rsidR="00A24CDD" w:rsidRPr="00BE4D60">
        <w:rPr>
          <w:rFonts w:cs="Arial"/>
          <w:color w:val="FF0000"/>
        </w:rPr>
        <w:t xml:space="preserve">Libero/Occupato, </w:t>
      </w:r>
      <w:r w:rsidR="00A24CDD">
        <w:rPr>
          <w:rFonts w:cs="Arial"/>
          <w:color w:val="FF0000"/>
        </w:rPr>
        <w:t xml:space="preserve">(se occupato) </w:t>
      </w:r>
      <w:r w:rsidR="00A24CDD" w:rsidRPr="00BE4D60">
        <w:rPr>
          <w:rFonts w:cs="Arial"/>
          <w:color w:val="FF0000"/>
        </w:rPr>
        <w:t>debitore/non debitore</w:t>
      </w:r>
    </w:p>
    <w:p w14:paraId="2A69CD36" w14:textId="2A6DE4EC" w:rsidR="00A24CDD" w:rsidRPr="00B80687" w:rsidRDefault="00A24CDD" w:rsidP="00B80687">
      <w:pPr>
        <w:numPr>
          <w:ilvl w:val="0"/>
          <w:numId w:val="29"/>
        </w:numPr>
        <w:rPr>
          <w:rFonts w:cs="Arial"/>
        </w:rPr>
      </w:pPr>
      <w:r>
        <w:rPr>
          <w:rFonts w:cs="Arial"/>
          <w:color w:val="FF0000"/>
        </w:rPr>
        <w:t>Presenza di rifiuti: SI/NO</w:t>
      </w:r>
    </w:p>
    <w:p w14:paraId="13D7DD56" w14:textId="77777777" w:rsidR="00557635" w:rsidRPr="00BE71DF" w:rsidRDefault="00557635" w:rsidP="00BF7C46">
      <w:pPr>
        <w:numPr>
          <w:ilvl w:val="0"/>
          <w:numId w:val="29"/>
        </w:numPr>
        <w:rPr>
          <w:rFonts w:cs="Arial"/>
        </w:rPr>
      </w:pPr>
      <w:r w:rsidRPr="00BE71DF">
        <w:rPr>
          <w:rFonts w:cs="Arial"/>
        </w:rPr>
        <w:t>Diritti di Terzi: SI/NO</w:t>
      </w:r>
    </w:p>
    <w:p w14:paraId="5B52EF74" w14:textId="77777777" w:rsidR="00557635" w:rsidRPr="00BE71DF" w:rsidRDefault="00557635" w:rsidP="00BF7C46">
      <w:pPr>
        <w:numPr>
          <w:ilvl w:val="0"/>
          <w:numId w:val="29"/>
        </w:numPr>
        <w:rPr>
          <w:rFonts w:cs="Arial"/>
        </w:rPr>
      </w:pPr>
      <w:r w:rsidRPr="00BE71DF">
        <w:rPr>
          <w:rFonts w:cs="Arial"/>
        </w:rPr>
        <w:t>Regolarità Catastale: SI/NO</w:t>
      </w:r>
    </w:p>
    <w:p w14:paraId="17B90C5C" w14:textId="77777777" w:rsidR="00557635" w:rsidRPr="00BE71DF" w:rsidRDefault="00557635" w:rsidP="00BF7C46">
      <w:pPr>
        <w:numPr>
          <w:ilvl w:val="0"/>
          <w:numId w:val="29"/>
        </w:numPr>
        <w:rPr>
          <w:rFonts w:cs="Arial"/>
        </w:rPr>
      </w:pPr>
      <w:r w:rsidRPr="00BE71DF">
        <w:rPr>
          <w:rFonts w:cs="Arial"/>
        </w:rPr>
        <w:t>Regolarità Urbanistica: SI/NO</w:t>
      </w:r>
    </w:p>
    <w:p w14:paraId="311BE962" w14:textId="77777777" w:rsidR="00557635" w:rsidRPr="00BE71DF" w:rsidRDefault="00557635" w:rsidP="00BF7C46">
      <w:pPr>
        <w:numPr>
          <w:ilvl w:val="0"/>
          <w:numId w:val="29"/>
        </w:numPr>
        <w:rPr>
          <w:rFonts w:cs="Arial"/>
        </w:rPr>
      </w:pPr>
      <w:r w:rsidRPr="00BE71DF">
        <w:rPr>
          <w:rFonts w:cs="Arial"/>
        </w:rPr>
        <w:t>Regolarità Edilizia: SI/NO</w:t>
      </w:r>
    </w:p>
    <w:p w14:paraId="16D524C7" w14:textId="77777777" w:rsidR="00557635" w:rsidRPr="00BE71DF" w:rsidRDefault="00557635" w:rsidP="00BF7C46">
      <w:pPr>
        <w:numPr>
          <w:ilvl w:val="0"/>
          <w:numId w:val="29"/>
        </w:numPr>
        <w:rPr>
          <w:rFonts w:cs="Arial"/>
        </w:rPr>
      </w:pPr>
      <w:r w:rsidRPr="00BE71DF">
        <w:rPr>
          <w:rFonts w:cs="Arial"/>
        </w:rPr>
        <w:t>Opere abusive: SI/NO</w:t>
      </w:r>
    </w:p>
    <w:p w14:paraId="09F0A769" w14:textId="77777777" w:rsidR="00557635" w:rsidRPr="00BE71DF" w:rsidRDefault="00557635" w:rsidP="00BF7C46">
      <w:pPr>
        <w:numPr>
          <w:ilvl w:val="0"/>
          <w:numId w:val="29"/>
        </w:numPr>
        <w:rPr>
          <w:rFonts w:cs="Arial"/>
        </w:rPr>
      </w:pPr>
      <w:r w:rsidRPr="00BE71DF">
        <w:rPr>
          <w:rFonts w:cs="Arial"/>
        </w:rPr>
        <w:t>Censi/livelli/usi civici: SI/NO</w:t>
      </w:r>
    </w:p>
    <w:p w14:paraId="705314B3" w14:textId="77777777" w:rsidR="00557635" w:rsidRPr="00BE71DF" w:rsidRDefault="00557635" w:rsidP="00BF7C46">
      <w:pPr>
        <w:numPr>
          <w:ilvl w:val="0"/>
          <w:numId w:val="29"/>
        </w:numPr>
        <w:rPr>
          <w:rFonts w:cs="Arial"/>
        </w:rPr>
      </w:pPr>
      <w:r w:rsidRPr="00BE71DF">
        <w:rPr>
          <w:rFonts w:cs="Arial"/>
        </w:rPr>
        <w:t>Spese condominiali: SI/NO</w:t>
      </w:r>
    </w:p>
    <w:p w14:paraId="3E4E01A7" w14:textId="77777777" w:rsidR="00557635" w:rsidRPr="00BE71DF" w:rsidRDefault="00557635" w:rsidP="00BF7C46">
      <w:pPr>
        <w:numPr>
          <w:ilvl w:val="0"/>
          <w:numId w:val="29"/>
        </w:numPr>
        <w:rPr>
          <w:rFonts w:cs="Arial"/>
        </w:rPr>
      </w:pPr>
      <w:r w:rsidRPr="00BE71DF">
        <w:rPr>
          <w:rFonts w:cs="Arial"/>
        </w:rPr>
        <w:t>Valore di Mercato: ……….</w:t>
      </w:r>
    </w:p>
    <w:p w14:paraId="51A2296D" w14:textId="77777777" w:rsidR="00557635" w:rsidRPr="00BE71DF" w:rsidRDefault="00557635" w:rsidP="00BF7C46">
      <w:pPr>
        <w:numPr>
          <w:ilvl w:val="0"/>
          <w:numId w:val="29"/>
        </w:numPr>
        <w:rPr>
          <w:rFonts w:cs="Arial"/>
        </w:rPr>
      </w:pPr>
      <w:r w:rsidRPr="00BE71DF">
        <w:rPr>
          <w:rFonts w:cs="Arial"/>
        </w:rPr>
        <w:t>Valore in Vendita Forzata: …</w:t>
      </w:r>
      <w:proofErr w:type="gramStart"/>
      <w:r w:rsidRPr="00BE71DF">
        <w:rPr>
          <w:rFonts w:cs="Arial"/>
        </w:rPr>
        <w:t>…….</w:t>
      </w:r>
      <w:proofErr w:type="gramEnd"/>
      <w:r w:rsidRPr="00BE71DF">
        <w:rPr>
          <w:rFonts w:cs="Arial"/>
        </w:rPr>
        <w:t>.</w:t>
      </w:r>
    </w:p>
    <w:p w14:paraId="551C188F" w14:textId="77777777" w:rsidR="00557635" w:rsidRPr="00BE71DF" w:rsidRDefault="00557635" w:rsidP="00BF7C46">
      <w:pPr>
        <w:numPr>
          <w:ilvl w:val="0"/>
          <w:numId w:val="29"/>
        </w:numPr>
        <w:rPr>
          <w:rFonts w:cs="Arial"/>
        </w:rPr>
      </w:pPr>
      <w:r w:rsidRPr="00BE71DF">
        <w:rPr>
          <w:rFonts w:cs="Arial"/>
        </w:rPr>
        <w:t>Quote indivise: SI/NO</w:t>
      </w:r>
    </w:p>
    <w:p w14:paraId="31E6F73F" w14:textId="77777777" w:rsidR="00557635" w:rsidRPr="00BE71DF" w:rsidRDefault="00557635" w:rsidP="00BF7C46">
      <w:pPr>
        <w:numPr>
          <w:ilvl w:val="0"/>
          <w:numId w:val="29"/>
        </w:numPr>
        <w:rPr>
          <w:rFonts w:cs="Arial"/>
        </w:rPr>
      </w:pPr>
      <w:r w:rsidRPr="00BE71DF">
        <w:rPr>
          <w:rFonts w:cs="Arial"/>
        </w:rPr>
        <w:t>APE, classe: ……</w:t>
      </w:r>
      <w:proofErr w:type="gramStart"/>
      <w:r w:rsidRPr="00BE71DF">
        <w:rPr>
          <w:rFonts w:cs="Arial"/>
        </w:rPr>
        <w:t>…….</w:t>
      </w:r>
      <w:proofErr w:type="gramEnd"/>
      <w:r w:rsidRPr="00BE71DF">
        <w:rPr>
          <w:rFonts w:cs="Arial"/>
        </w:rPr>
        <w:t>.</w:t>
      </w:r>
    </w:p>
    <w:p w14:paraId="04A808CD" w14:textId="77777777" w:rsidR="00557635" w:rsidRPr="00BE71DF" w:rsidRDefault="00557635" w:rsidP="00BF7C46">
      <w:pPr>
        <w:rPr>
          <w:rFonts w:cs="Arial"/>
        </w:rPr>
      </w:pPr>
    </w:p>
    <w:p w14:paraId="3D665CF1" w14:textId="77777777" w:rsidR="00557635" w:rsidRPr="00BE71DF" w:rsidRDefault="00557635" w:rsidP="00BF7C46">
      <w:pPr>
        <w:rPr>
          <w:rFonts w:cs="Arial"/>
        </w:rPr>
      </w:pPr>
      <w:r w:rsidRPr="00BE71DF">
        <w:rPr>
          <w:rFonts w:cs="Arial"/>
        </w:rPr>
        <w:t>Nel caso di più lotti, il prospetto deve essere ripetuto per ogni lotto che compone la procedura.</w:t>
      </w:r>
    </w:p>
    <w:p w14:paraId="3C44D51E" w14:textId="1B08536F" w:rsidR="00A00B82" w:rsidRPr="00BE71DF" w:rsidRDefault="00557635" w:rsidP="00BF7C46">
      <w:pPr>
        <w:rPr>
          <w:rFonts w:cs="Arial"/>
          <w:szCs w:val="22"/>
        </w:rPr>
      </w:pPr>
      <w:r w:rsidRPr="00BE71DF">
        <w:rPr>
          <w:rFonts w:cs="Arial"/>
        </w:rPr>
        <w:t>In caso di formazione di Lotti, adeguare la scheda sintetica.</w:t>
      </w:r>
    </w:p>
    <w:p w14:paraId="79CF5904" w14:textId="33EB730A" w:rsidR="004B5AB0" w:rsidRPr="00BE71DF" w:rsidRDefault="004B5AB0" w:rsidP="00A47A64">
      <w:pPr>
        <w:pStyle w:val="Titolo2"/>
        <w:rPr>
          <w:rFonts w:ascii="Arial" w:hAnsi="Arial" w:cs="Arial"/>
        </w:rPr>
      </w:pPr>
      <w:bookmarkStart w:id="5" w:name="_Toc187938694"/>
      <w:r w:rsidRPr="00BE71DF">
        <w:rPr>
          <w:rFonts w:ascii="Arial" w:hAnsi="Arial" w:cs="Arial"/>
        </w:rPr>
        <w:t>SVOLGIMENTO DELLE OPERAZIONI PERITALI</w:t>
      </w:r>
      <w:bookmarkEnd w:id="5"/>
    </w:p>
    <w:p w14:paraId="77E03BD3" w14:textId="77777777" w:rsidR="00BF7C46" w:rsidRDefault="00BF7C46" w:rsidP="00BF7C46">
      <w:pPr>
        <w:rPr>
          <w:rFonts w:cs="Arial"/>
        </w:rPr>
      </w:pPr>
    </w:p>
    <w:p w14:paraId="5DB0BA66" w14:textId="77777777" w:rsidR="004B5AB0" w:rsidRPr="00BE71DF" w:rsidRDefault="004B5AB0" w:rsidP="00BF7C46">
      <w:pPr>
        <w:rPr>
          <w:rFonts w:cs="Arial"/>
        </w:rPr>
      </w:pPr>
      <w:r w:rsidRPr="00BE71DF">
        <w:rPr>
          <w:rFonts w:cs="Arial"/>
        </w:rPr>
        <w:t>In questa sezione inserire breve descrizione sullo svolgimento delle operazioni peritali, evidenziando e anticipando particolarità che saranno esplicitate nella relazione.</w:t>
      </w:r>
    </w:p>
    <w:p w14:paraId="5FEBC2E7" w14:textId="77777777" w:rsidR="004B5AB0" w:rsidRPr="00BE71DF" w:rsidRDefault="004B5AB0" w:rsidP="00BF7C46">
      <w:pPr>
        <w:rPr>
          <w:rFonts w:cs="Arial"/>
        </w:rPr>
      </w:pPr>
      <w:r w:rsidRPr="00BE71DF">
        <w:rPr>
          <w:rFonts w:cs="Arial"/>
          <w:sz w:val="24"/>
        </w:rPr>
        <w:t xml:space="preserve">Data del sopralluogo;    </w:t>
      </w:r>
    </w:p>
    <w:p w14:paraId="72A10EAD" w14:textId="77777777" w:rsidR="004B5AB0" w:rsidRPr="00BE71DF" w:rsidRDefault="004B5AB0" w:rsidP="00BF7C46">
      <w:pPr>
        <w:rPr>
          <w:rFonts w:cs="Arial"/>
        </w:rPr>
      </w:pPr>
      <w:r w:rsidRPr="00BE71DF">
        <w:rPr>
          <w:rFonts w:cs="Arial"/>
          <w:sz w:val="24"/>
        </w:rPr>
        <w:t>Data della valutazione;</w:t>
      </w:r>
    </w:p>
    <w:p w14:paraId="22DEF02D" w14:textId="27BCFF3B" w:rsidR="004B5AB0" w:rsidRPr="00BE71DF" w:rsidRDefault="004B5AB0" w:rsidP="00BF7C46">
      <w:pPr>
        <w:rPr>
          <w:rFonts w:cs="Arial"/>
          <w:iCs/>
          <w:szCs w:val="22"/>
        </w:rPr>
      </w:pPr>
      <w:r w:rsidRPr="00BE71DF">
        <w:rPr>
          <w:rFonts w:cs="Arial"/>
        </w:rPr>
        <w:t xml:space="preserve">Ecc. </w:t>
      </w:r>
      <w:proofErr w:type="spellStart"/>
      <w:r w:rsidRPr="00BE71DF">
        <w:rPr>
          <w:rFonts w:cs="Arial"/>
        </w:rPr>
        <w:t>ecc</w:t>
      </w:r>
      <w:proofErr w:type="spellEnd"/>
      <w:r w:rsidRPr="00BE71DF">
        <w:rPr>
          <w:rFonts w:cs="Arial"/>
        </w:rPr>
        <w:t>……...</w:t>
      </w:r>
    </w:p>
    <w:p w14:paraId="12E419A4" w14:textId="77777777" w:rsidR="004B5AB0" w:rsidRPr="00BE71DF" w:rsidRDefault="004B5AB0" w:rsidP="00BF7C46">
      <w:pPr>
        <w:rPr>
          <w:rFonts w:cs="Arial"/>
        </w:rPr>
      </w:pPr>
      <w:r w:rsidRPr="00BE71DF">
        <w:rPr>
          <w:rFonts w:cs="Arial"/>
        </w:rPr>
        <w:t>In data xx-xx-</w:t>
      </w:r>
      <w:proofErr w:type="spellStart"/>
      <w:r w:rsidRPr="00BE71DF">
        <w:rPr>
          <w:rFonts w:cs="Arial"/>
        </w:rPr>
        <w:t>xxxx</w:t>
      </w:r>
      <w:proofErr w:type="spellEnd"/>
      <w:r w:rsidRPr="00BE71DF">
        <w:rPr>
          <w:rFonts w:cs="Arial"/>
        </w:rPr>
        <w:t xml:space="preserve"> - accesso al portale dell’Agenzia delle Entrate per acquisizione di estratti di mappa, visure e le planimetrie catastali dei beni indicati nell’atto di pignoramento e nell’istanza di vendita;</w:t>
      </w:r>
    </w:p>
    <w:p w14:paraId="53B86891" w14:textId="77777777" w:rsidR="004B5AB0" w:rsidRPr="00BE71DF" w:rsidRDefault="004B5AB0" w:rsidP="00BF7C46">
      <w:pPr>
        <w:rPr>
          <w:rFonts w:cs="Arial"/>
        </w:rPr>
      </w:pPr>
      <w:r w:rsidRPr="00BE71DF">
        <w:rPr>
          <w:rFonts w:cs="Arial"/>
        </w:rPr>
        <w:t>In data xx-xx-</w:t>
      </w:r>
      <w:proofErr w:type="spellStart"/>
      <w:r w:rsidRPr="00BE71DF">
        <w:rPr>
          <w:rFonts w:cs="Arial"/>
        </w:rPr>
        <w:t>xxxx</w:t>
      </w:r>
      <w:proofErr w:type="spellEnd"/>
      <w:r w:rsidRPr="00BE71DF">
        <w:rPr>
          <w:rFonts w:cs="Arial"/>
        </w:rPr>
        <w:t xml:space="preserve"> - richiesta all’Agenzia delle Entrate per la verifica dei Contratti di Locazione in essere ricevendo risposta In data xx-xx-</w:t>
      </w:r>
      <w:proofErr w:type="spellStart"/>
      <w:r w:rsidRPr="00BE71DF">
        <w:rPr>
          <w:rFonts w:cs="Arial"/>
        </w:rPr>
        <w:t>xxxx</w:t>
      </w:r>
      <w:proofErr w:type="spellEnd"/>
    </w:p>
    <w:p w14:paraId="64906129" w14:textId="77777777" w:rsidR="004B5AB0" w:rsidRPr="00BE71DF" w:rsidRDefault="004B5AB0" w:rsidP="00BF7C46">
      <w:pPr>
        <w:rPr>
          <w:rFonts w:cs="Arial"/>
        </w:rPr>
      </w:pPr>
      <w:r w:rsidRPr="00BE71DF">
        <w:rPr>
          <w:rFonts w:cs="Arial"/>
        </w:rPr>
        <w:t>In data xx-xx-</w:t>
      </w:r>
      <w:proofErr w:type="spellStart"/>
      <w:r w:rsidRPr="00BE71DF">
        <w:rPr>
          <w:rFonts w:cs="Arial"/>
        </w:rPr>
        <w:t>xxxx</w:t>
      </w:r>
      <w:proofErr w:type="spellEnd"/>
      <w:r w:rsidRPr="00BE71DF">
        <w:rPr>
          <w:rFonts w:cs="Arial"/>
        </w:rPr>
        <w:t xml:space="preserve"> - richiesta presso l’Archivio Notarile di Cremona e presso l’Agenzia delle Entrate – ufficio Territorio – Servizio di Pubblicità Immobiliare delle copie degli atti di provenienza degli immobili;</w:t>
      </w:r>
    </w:p>
    <w:p w14:paraId="11EC3D9C" w14:textId="189841FE" w:rsidR="004B5AB0" w:rsidRPr="00BE71DF" w:rsidRDefault="004B5AB0" w:rsidP="00BF7C46">
      <w:pPr>
        <w:rPr>
          <w:rFonts w:cs="Arial"/>
        </w:rPr>
      </w:pPr>
      <w:r w:rsidRPr="00BE71DF">
        <w:rPr>
          <w:rFonts w:cs="Arial"/>
        </w:rPr>
        <w:t>In data xx-xx-</w:t>
      </w:r>
      <w:proofErr w:type="spellStart"/>
      <w:r w:rsidRPr="00BE71DF">
        <w:rPr>
          <w:rFonts w:cs="Arial"/>
        </w:rPr>
        <w:t>xxxx</w:t>
      </w:r>
      <w:proofErr w:type="spellEnd"/>
      <w:r w:rsidRPr="00BE71DF">
        <w:rPr>
          <w:rFonts w:cs="Arial"/>
        </w:rPr>
        <w:t xml:space="preserve"> - sopralluogo e rilievi degli immobili oggetto di procedura;</w:t>
      </w:r>
    </w:p>
    <w:p w14:paraId="2F0449BD" w14:textId="77777777" w:rsidR="004B5AB0" w:rsidRPr="00BE71DF" w:rsidRDefault="004B5AB0" w:rsidP="00BF7C46">
      <w:pPr>
        <w:rPr>
          <w:rFonts w:cs="Arial"/>
        </w:rPr>
      </w:pPr>
      <w:r w:rsidRPr="00BE71DF">
        <w:rPr>
          <w:rFonts w:cs="Arial"/>
        </w:rPr>
        <w:t>In data xx-xx-</w:t>
      </w:r>
      <w:proofErr w:type="spellStart"/>
      <w:r w:rsidRPr="00BE71DF">
        <w:rPr>
          <w:rFonts w:cs="Arial"/>
        </w:rPr>
        <w:t>xxxx</w:t>
      </w:r>
      <w:proofErr w:type="spellEnd"/>
      <w:r w:rsidRPr="00BE71DF">
        <w:rPr>
          <w:rFonts w:cs="Arial"/>
        </w:rPr>
        <w:t xml:space="preserve"> - richiesta di accesso agli atti all’Ufficio Tecnico di _____________ per i provvedimenti edilizi;</w:t>
      </w:r>
    </w:p>
    <w:p w14:paraId="528D96C0" w14:textId="77777777" w:rsidR="004B5AB0" w:rsidRPr="00BE71DF" w:rsidRDefault="004B5AB0" w:rsidP="00BF7C46">
      <w:pPr>
        <w:rPr>
          <w:rFonts w:cs="Arial"/>
        </w:rPr>
      </w:pPr>
      <w:r w:rsidRPr="00BE71DF">
        <w:rPr>
          <w:rFonts w:cs="Arial"/>
        </w:rPr>
        <w:t xml:space="preserve">Ecc. </w:t>
      </w:r>
      <w:proofErr w:type="spellStart"/>
      <w:r w:rsidRPr="00BE71DF">
        <w:rPr>
          <w:rFonts w:cs="Arial"/>
        </w:rPr>
        <w:t>ecc</w:t>
      </w:r>
      <w:proofErr w:type="spellEnd"/>
      <w:r w:rsidRPr="00BE71DF">
        <w:rPr>
          <w:rFonts w:cs="Arial"/>
        </w:rPr>
        <w:t>……...</w:t>
      </w:r>
    </w:p>
    <w:p w14:paraId="57B973A0" w14:textId="3CAA024C" w:rsidR="004B5AB0" w:rsidRPr="00BE71DF" w:rsidRDefault="004B5AB0" w:rsidP="00C32E20">
      <w:pPr>
        <w:pStyle w:val="Titolo1"/>
        <w:rPr>
          <w:rFonts w:cs="Arial"/>
        </w:rPr>
      </w:pPr>
      <w:bookmarkStart w:id="6" w:name="_Toc187938695"/>
      <w:r w:rsidRPr="00BE71DF">
        <w:rPr>
          <w:rFonts w:cs="Arial"/>
        </w:rPr>
        <w:t>RELAZIONE DI STIMA</w:t>
      </w:r>
      <w:bookmarkEnd w:id="6"/>
    </w:p>
    <w:p w14:paraId="7249E1D3" w14:textId="7764A8CA" w:rsidR="00945609" w:rsidRPr="00BE71DF" w:rsidRDefault="00945609" w:rsidP="00C32E20">
      <w:pPr>
        <w:pStyle w:val="Titolo2"/>
        <w:rPr>
          <w:rFonts w:ascii="Arial" w:hAnsi="Arial" w:cs="Arial"/>
        </w:rPr>
      </w:pPr>
      <w:bookmarkStart w:id="7" w:name="_Toc187938696"/>
      <w:r w:rsidRPr="00BE71DF">
        <w:rPr>
          <w:rFonts w:ascii="Arial" w:hAnsi="Arial" w:cs="Arial"/>
        </w:rPr>
        <w:t>IDENTIFICAZIONE</w:t>
      </w:r>
      <w:bookmarkEnd w:id="7"/>
    </w:p>
    <w:p w14:paraId="7DC42BF1" w14:textId="77777777" w:rsidR="009D1693" w:rsidRPr="00BE71DF" w:rsidRDefault="009D1693" w:rsidP="00BF7C46">
      <w:pPr>
        <w:pStyle w:val="Default"/>
        <w:rPr>
          <w:rFonts w:cs="Arial"/>
        </w:rPr>
      </w:pPr>
      <w:r w:rsidRPr="00BE71DF">
        <w:rPr>
          <w:rFonts w:cs="Arial"/>
        </w:rPr>
        <w:t>l'identificazione del bene, comprensiva dei confini e dei dati catastali</w:t>
      </w:r>
    </w:p>
    <w:p w14:paraId="33BD1520" w14:textId="77777777" w:rsidR="00BF7C46" w:rsidRDefault="00BF7C46" w:rsidP="00BF7C46">
      <w:pPr>
        <w:jc w:val="center"/>
        <w:rPr>
          <w:rFonts w:cs="Arial"/>
          <w:u w:val="single"/>
        </w:rPr>
      </w:pPr>
    </w:p>
    <w:p w14:paraId="7677D012" w14:textId="77777777" w:rsidR="00557635" w:rsidRPr="00BE71DF" w:rsidRDefault="00557635" w:rsidP="00BF7C46">
      <w:pPr>
        <w:jc w:val="center"/>
        <w:rPr>
          <w:rFonts w:cs="Arial"/>
          <w:u w:val="single"/>
        </w:rPr>
      </w:pPr>
      <w:r w:rsidRPr="00BE71DF">
        <w:rPr>
          <w:rFonts w:cs="Arial"/>
          <w:u w:val="single"/>
        </w:rPr>
        <w:t>Identificazione contenuta nell’Atto di Pignoramento</w:t>
      </w:r>
    </w:p>
    <w:p w14:paraId="6E60F3F5" w14:textId="77777777" w:rsidR="00557635" w:rsidRPr="00BE71DF" w:rsidRDefault="00557635" w:rsidP="00BF7C46">
      <w:pPr>
        <w:jc w:val="center"/>
        <w:rPr>
          <w:rFonts w:cs="Arial"/>
        </w:rPr>
      </w:pPr>
      <w:r w:rsidRPr="00BE71DF">
        <w:rPr>
          <w:rFonts w:cs="Arial"/>
          <w:b/>
          <w:bCs/>
        </w:rPr>
        <w:t>Catasto Fabbricati</w:t>
      </w:r>
      <w:r w:rsidRPr="00BE71DF">
        <w:rPr>
          <w:rFonts w:cs="Arial"/>
        </w:rPr>
        <w:t>, in XXXXXXXXXX (XX)</w:t>
      </w:r>
    </w:p>
    <w:p w14:paraId="187BDFCA" w14:textId="77777777" w:rsidR="00557635" w:rsidRPr="00BE71DF" w:rsidRDefault="00557635" w:rsidP="00BF7C46">
      <w:pPr>
        <w:jc w:val="center"/>
        <w:rPr>
          <w:rFonts w:cs="Arial"/>
          <w:color w:val="000000"/>
        </w:rPr>
      </w:pPr>
      <w:r w:rsidRPr="00BE71DF">
        <w:rPr>
          <w:rFonts w:cs="Arial"/>
          <w:color w:val="000000"/>
        </w:rPr>
        <w:t>Identificativi – confini – cronistoria catastale:</w:t>
      </w:r>
    </w:p>
    <w:p w14:paraId="68BE35BF" w14:textId="77777777" w:rsidR="00557635" w:rsidRPr="00BE71DF" w:rsidRDefault="00557635" w:rsidP="00BF7C46">
      <w:pPr>
        <w:rPr>
          <w:rFonts w:cs="Arial"/>
          <w:color w:val="000000"/>
        </w:rPr>
      </w:pPr>
      <w:proofErr w:type="spellStart"/>
      <w:r w:rsidRPr="00BE71DF">
        <w:rPr>
          <w:rFonts w:cs="Arial"/>
          <w:b/>
          <w:bCs/>
          <w:color w:val="000000"/>
        </w:rPr>
        <w:t>Fg</w:t>
      </w:r>
      <w:proofErr w:type="spellEnd"/>
      <w:r w:rsidRPr="00BE71DF">
        <w:rPr>
          <w:rFonts w:cs="Arial"/>
          <w:b/>
          <w:bCs/>
          <w:color w:val="000000"/>
        </w:rPr>
        <w:t xml:space="preserve">. xx, particella xx </w:t>
      </w:r>
      <w:proofErr w:type="spellStart"/>
      <w:r w:rsidRPr="00BE71DF">
        <w:rPr>
          <w:rFonts w:cs="Arial"/>
          <w:b/>
          <w:bCs/>
          <w:color w:val="000000"/>
        </w:rPr>
        <w:t>sub.x</w:t>
      </w:r>
      <w:proofErr w:type="spellEnd"/>
      <w:r w:rsidRPr="00BE71DF">
        <w:rPr>
          <w:rFonts w:cs="Arial"/>
          <w:b/>
          <w:bCs/>
          <w:color w:val="000000"/>
        </w:rPr>
        <w:t xml:space="preserve">, </w:t>
      </w:r>
      <w:proofErr w:type="spellStart"/>
      <w:r w:rsidRPr="00BE71DF">
        <w:rPr>
          <w:rFonts w:cs="Arial"/>
          <w:b/>
          <w:bCs/>
          <w:color w:val="000000"/>
        </w:rPr>
        <w:t>categ</w:t>
      </w:r>
      <w:proofErr w:type="spellEnd"/>
      <w:r w:rsidRPr="00BE71DF">
        <w:rPr>
          <w:rFonts w:cs="Arial"/>
          <w:b/>
          <w:bCs/>
          <w:color w:val="000000"/>
        </w:rPr>
        <w:t>. A/4</w:t>
      </w:r>
      <w:r w:rsidRPr="00BE71DF">
        <w:rPr>
          <w:rFonts w:cs="Arial"/>
          <w:color w:val="000000"/>
        </w:rPr>
        <w:t xml:space="preserve">, cl. x, consistenza </w:t>
      </w:r>
      <w:proofErr w:type="spellStart"/>
      <w:proofErr w:type="gramStart"/>
      <w:r w:rsidRPr="00BE71DF">
        <w:rPr>
          <w:rFonts w:cs="Arial"/>
          <w:color w:val="000000"/>
        </w:rPr>
        <w:t>x,x</w:t>
      </w:r>
      <w:proofErr w:type="spellEnd"/>
      <w:proofErr w:type="gramEnd"/>
      <w:r w:rsidRPr="00BE71DF">
        <w:rPr>
          <w:rFonts w:cs="Arial"/>
          <w:color w:val="000000"/>
        </w:rPr>
        <w:t xml:space="preserve"> vani, superficie catastale totale xxx mq., superficie catastale escluso aree scoperte xxx mq., Rendita </w:t>
      </w:r>
      <w:proofErr w:type="spellStart"/>
      <w:proofErr w:type="gramStart"/>
      <w:r w:rsidRPr="00BE71DF">
        <w:rPr>
          <w:rFonts w:cs="Arial"/>
          <w:color w:val="000000"/>
        </w:rPr>
        <w:t>xxx,xx</w:t>
      </w:r>
      <w:proofErr w:type="spellEnd"/>
      <w:proofErr w:type="gramEnd"/>
      <w:r w:rsidRPr="00BE71DF">
        <w:rPr>
          <w:rFonts w:cs="Arial"/>
          <w:color w:val="000000"/>
        </w:rPr>
        <w:t xml:space="preserve"> €., via </w:t>
      </w:r>
      <w:proofErr w:type="spellStart"/>
      <w:r w:rsidRPr="00BE71DF">
        <w:rPr>
          <w:rFonts w:cs="Arial"/>
          <w:color w:val="000000"/>
        </w:rPr>
        <w:t>xxxxxxxxxxx</w:t>
      </w:r>
      <w:proofErr w:type="spellEnd"/>
      <w:r w:rsidRPr="00BE71DF">
        <w:rPr>
          <w:rFonts w:cs="Arial"/>
          <w:color w:val="000000"/>
        </w:rPr>
        <w:t xml:space="preserve"> n. xx, Piano x-x.</w:t>
      </w:r>
    </w:p>
    <w:p w14:paraId="6420D233" w14:textId="77777777" w:rsidR="00557635" w:rsidRPr="00BE71DF" w:rsidRDefault="00557635" w:rsidP="00BF7C46">
      <w:pPr>
        <w:rPr>
          <w:rFonts w:cs="Arial"/>
          <w:color w:val="000000"/>
        </w:rPr>
      </w:pPr>
      <w:r w:rsidRPr="00BE71DF">
        <w:rPr>
          <w:rFonts w:cs="Arial"/>
          <w:color w:val="000000"/>
        </w:rPr>
        <w:t>CONFINI,</w:t>
      </w:r>
      <w:r w:rsidRPr="00BE71DF">
        <w:rPr>
          <w:rFonts w:cs="Arial"/>
          <w:b/>
          <w:bCs/>
          <w:color w:val="000000"/>
        </w:rPr>
        <w:t xml:space="preserve"> …………………………</w:t>
      </w:r>
    </w:p>
    <w:p w14:paraId="5A2CEB5B" w14:textId="77777777" w:rsidR="00557635" w:rsidRPr="00BE71DF" w:rsidRDefault="00557635" w:rsidP="00BF7C46">
      <w:pPr>
        <w:rPr>
          <w:rFonts w:cs="Arial"/>
          <w:color w:val="000000"/>
        </w:rPr>
      </w:pPr>
      <w:r w:rsidRPr="00BE71DF">
        <w:rPr>
          <w:rFonts w:cs="Arial"/>
          <w:color w:val="000000"/>
        </w:rPr>
        <w:t>CRONISTORIA CATASTALE</w:t>
      </w:r>
      <w:r w:rsidRPr="00BE71DF">
        <w:rPr>
          <w:rFonts w:cs="Arial"/>
          <w:b/>
          <w:bCs/>
          <w:color w:val="000000"/>
        </w:rPr>
        <w:t>: ……………</w:t>
      </w:r>
      <w:proofErr w:type="gramStart"/>
      <w:r w:rsidRPr="00BE71DF">
        <w:rPr>
          <w:rFonts w:cs="Arial"/>
          <w:b/>
          <w:bCs/>
          <w:color w:val="000000"/>
        </w:rPr>
        <w:t>…….</w:t>
      </w:r>
      <w:proofErr w:type="gramEnd"/>
      <w:r w:rsidRPr="00BE71DF">
        <w:rPr>
          <w:rFonts w:cs="Arial"/>
          <w:color w:val="000000"/>
        </w:rPr>
        <w:t>.</w:t>
      </w:r>
    </w:p>
    <w:p w14:paraId="31806F9F" w14:textId="77777777" w:rsidR="00557635" w:rsidRPr="00BE71DF" w:rsidRDefault="00557635" w:rsidP="00BF7C46">
      <w:pPr>
        <w:rPr>
          <w:rFonts w:cs="Arial"/>
          <w:color w:val="000000"/>
        </w:rPr>
      </w:pPr>
      <w:proofErr w:type="spellStart"/>
      <w:r w:rsidRPr="00BE71DF">
        <w:rPr>
          <w:rFonts w:cs="Arial"/>
          <w:b/>
          <w:bCs/>
          <w:color w:val="000000"/>
        </w:rPr>
        <w:t>Fg</w:t>
      </w:r>
      <w:proofErr w:type="spellEnd"/>
      <w:r w:rsidRPr="00BE71DF">
        <w:rPr>
          <w:rFonts w:cs="Arial"/>
          <w:b/>
          <w:bCs/>
          <w:color w:val="000000"/>
        </w:rPr>
        <w:t xml:space="preserve">. xx, particella xx </w:t>
      </w:r>
      <w:proofErr w:type="spellStart"/>
      <w:r w:rsidRPr="00BE71DF">
        <w:rPr>
          <w:rFonts w:cs="Arial"/>
          <w:b/>
          <w:bCs/>
          <w:color w:val="000000"/>
        </w:rPr>
        <w:t>sub.x</w:t>
      </w:r>
      <w:proofErr w:type="spellEnd"/>
      <w:r w:rsidRPr="00BE71DF">
        <w:rPr>
          <w:rFonts w:cs="Arial"/>
          <w:b/>
          <w:bCs/>
          <w:color w:val="000000"/>
        </w:rPr>
        <w:t xml:space="preserve">, </w:t>
      </w:r>
      <w:proofErr w:type="spellStart"/>
      <w:r w:rsidRPr="00BE71DF">
        <w:rPr>
          <w:rFonts w:cs="Arial"/>
          <w:b/>
          <w:bCs/>
          <w:color w:val="000000"/>
        </w:rPr>
        <w:t>categ</w:t>
      </w:r>
      <w:proofErr w:type="spellEnd"/>
      <w:r w:rsidRPr="00BE71DF">
        <w:rPr>
          <w:rFonts w:cs="Arial"/>
          <w:b/>
          <w:bCs/>
          <w:color w:val="000000"/>
        </w:rPr>
        <w:t>. C/6</w:t>
      </w:r>
      <w:r w:rsidRPr="00BE71DF">
        <w:rPr>
          <w:rFonts w:cs="Arial"/>
          <w:color w:val="000000"/>
        </w:rPr>
        <w:t xml:space="preserve">, cl. x, consistenza </w:t>
      </w:r>
      <w:proofErr w:type="spellStart"/>
      <w:proofErr w:type="gramStart"/>
      <w:r w:rsidRPr="00BE71DF">
        <w:rPr>
          <w:rFonts w:cs="Arial"/>
          <w:color w:val="000000"/>
        </w:rPr>
        <w:t>x,x</w:t>
      </w:r>
      <w:proofErr w:type="spellEnd"/>
      <w:proofErr w:type="gramEnd"/>
      <w:r w:rsidRPr="00BE71DF">
        <w:rPr>
          <w:rFonts w:cs="Arial"/>
          <w:color w:val="000000"/>
        </w:rPr>
        <w:t xml:space="preserve"> mq, superficie catastale totale xxx mq., superficie catastale escluso aree scoperte xxx mq., Rendita </w:t>
      </w:r>
      <w:proofErr w:type="spellStart"/>
      <w:proofErr w:type="gramStart"/>
      <w:r w:rsidRPr="00BE71DF">
        <w:rPr>
          <w:rFonts w:cs="Arial"/>
          <w:color w:val="000000"/>
        </w:rPr>
        <w:t>xxx,xx</w:t>
      </w:r>
      <w:proofErr w:type="spellEnd"/>
      <w:proofErr w:type="gramEnd"/>
      <w:r w:rsidRPr="00BE71DF">
        <w:rPr>
          <w:rFonts w:cs="Arial"/>
          <w:color w:val="000000"/>
        </w:rPr>
        <w:t xml:space="preserve"> €., via </w:t>
      </w:r>
      <w:proofErr w:type="spellStart"/>
      <w:r w:rsidRPr="00BE71DF">
        <w:rPr>
          <w:rFonts w:cs="Arial"/>
          <w:color w:val="000000"/>
        </w:rPr>
        <w:t>xxxxxxxxxxx</w:t>
      </w:r>
      <w:proofErr w:type="spellEnd"/>
      <w:r w:rsidRPr="00BE71DF">
        <w:rPr>
          <w:rFonts w:cs="Arial"/>
          <w:color w:val="000000"/>
        </w:rPr>
        <w:t xml:space="preserve"> n. xx, Piano x-x.</w:t>
      </w:r>
    </w:p>
    <w:p w14:paraId="2746E421" w14:textId="77777777" w:rsidR="00557635" w:rsidRPr="00BE71DF" w:rsidRDefault="00557635" w:rsidP="00BF7C46">
      <w:pPr>
        <w:rPr>
          <w:rFonts w:cs="Arial"/>
          <w:color w:val="000000"/>
        </w:rPr>
      </w:pPr>
      <w:r w:rsidRPr="00BE71DF">
        <w:rPr>
          <w:rFonts w:cs="Arial"/>
          <w:color w:val="000000"/>
        </w:rPr>
        <w:t>CONFINI,</w:t>
      </w:r>
      <w:r w:rsidRPr="00BE71DF">
        <w:rPr>
          <w:rFonts w:cs="Arial"/>
          <w:b/>
          <w:bCs/>
          <w:color w:val="000000"/>
        </w:rPr>
        <w:t xml:space="preserve"> …………………………</w:t>
      </w:r>
    </w:p>
    <w:p w14:paraId="65AA96C2" w14:textId="77777777" w:rsidR="00557635" w:rsidRPr="00BE71DF" w:rsidRDefault="00557635" w:rsidP="00BF7C46">
      <w:pPr>
        <w:rPr>
          <w:rFonts w:cs="Arial"/>
          <w:color w:val="000000"/>
        </w:rPr>
      </w:pPr>
      <w:r w:rsidRPr="00BE71DF">
        <w:rPr>
          <w:rFonts w:cs="Arial"/>
          <w:color w:val="000000"/>
        </w:rPr>
        <w:t>CRONISTORIA CATASTALE</w:t>
      </w:r>
      <w:r w:rsidRPr="00BE71DF">
        <w:rPr>
          <w:rFonts w:cs="Arial"/>
          <w:b/>
          <w:bCs/>
          <w:color w:val="000000"/>
        </w:rPr>
        <w:t>: ………………….</w:t>
      </w:r>
      <w:r w:rsidRPr="00BE71DF">
        <w:rPr>
          <w:rFonts w:cs="Arial"/>
          <w:color w:val="000000"/>
        </w:rPr>
        <w:t>..</w:t>
      </w:r>
    </w:p>
    <w:p w14:paraId="5C668956" w14:textId="77777777" w:rsidR="00557635" w:rsidRPr="00BE71DF" w:rsidRDefault="00557635" w:rsidP="00BF7C46">
      <w:pPr>
        <w:rPr>
          <w:rFonts w:cs="Arial"/>
          <w:b/>
          <w:bCs/>
          <w:color w:val="000000"/>
        </w:rPr>
      </w:pPr>
    </w:p>
    <w:p w14:paraId="64AF818E" w14:textId="77777777" w:rsidR="00557635" w:rsidRPr="00BE71DF" w:rsidRDefault="00557635" w:rsidP="00BF7C46">
      <w:pPr>
        <w:jc w:val="center"/>
        <w:rPr>
          <w:rFonts w:cs="Arial"/>
          <w:color w:val="000000"/>
        </w:rPr>
      </w:pPr>
      <w:r w:rsidRPr="00BE71DF">
        <w:rPr>
          <w:rFonts w:cs="Arial"/>
          <w:b/>
          <w:bCs/>
          <w:color w:val="000000"/>
        </w:rPr>
        <w:t>Catasto Terreni</w:t>
      </w:r>
      <w:r w:rsidRPr="00BE71DF">
        <w:rPr>
          <w:rFonts w:cs="Arial"/>
          <w:color w:val="000000"/>
        </w:rPr>
        <w:t>, in XXXXXXX (XX)</w:t>
      </w:r>
    </w:p>
    <w:p w14:paraId="3C0A1235" w14:textId="77777777" w:rsidR="00557635" w:rsidRPr="00BE71DF" w:rsidRDefault="00557635" w:rsidP="00BF7C46">
      <w:pPr>
        <w:jc w:val="center"/>
        <w:rPr>
          <w:rFonts w:cs="Arial"/>
          <w:color w:val="000000"/>
        </w:rPr>
      </w:pPr>
      <w:r w:rsidRPr="00BE71DF">
        <w:rPr>
          <w:rFonts w:cs="Arial"/>
          <w:color w:val="000000"/>
        </w:rPr>
        <w:t>Identificativi – confini – cronistoria catastale:</w:t>
      </w:r>
    </w:p>
    <w:p w14:paraId="0773FC98" w14:textId="77777777" w:rsidR="00557635" w:rsidRPr="00BE71DF" w:rsidRDefault="00557635" w:rsidP="00BF7C46">
      <w:pPr>
        <w:rPr>
          <w:rFonts w:cs="Arial"/>
          <w:color w:val="000000"/>
        </w:rPr>
      </w:pPr>
      <w:proofErr w:type="spellStart"/>
      <w:r w:rsidRPr="00BE71DF">
        <w:rPr>
          <w:rFonts w:cs="Arial"/>
          <w:b/>
          <w:bCs/>
          <w:color w:val="000000"/>
        </w:rPr>
        <w:lastRenderedPageBreak/>
        <w:t>Fg</w:t>
      </w:r>
      <w:proofErr w:type="spellEnd"/>
      <w:r w:rsidRPr="00BE71DF">
        <w:rPr>
          <w:rFonts w:cs="Arial"/>
          <w:b/>
          <w:bCs/>
          <w:color w:val="000000"/>
        </w:rPr>
        <w:t>. xx, particella xx</w:t>
      </w:r>
      <w:r w:rsidRPr="00BE71DF">
        <w:rPr>
          <w:rFonts w:cs="Arial"/>
          <w:color w:val="000000"/>
        </w:rPr>
        <w:t xml:space="preserve">, seminativo di cl. 1, ha. </w:t>
      </w:r>
      <w:proofErr w:type="spellStart"/>
      <w:r w:rsidRPr="00BE71DF">
        <w:rPr>
          <w:rFonts w:cs="Arial"/>
          <w:color w:val="000000"/>
        </w:rPr>
        <w:t>xx.xx.xx</w:t>
      </w:r>
      <w:proofErr w:type="spellEnd"/>
      <w:r w:rsidRPr="00BE71DF">
        <w:rPr>
          <w:rFonts w:cs="Arial"/>
          <w:color w:val="000000"/>
        </w:rPr>
        <w:t xml:space="preserve"> (xxx mq.), Reddito Dominicale </w:t>
      </w:r>
      <w:proofErr w:type="spellStart"/>
      <w:proofErr w:type="gramStart"/>
      <w:r w:rsidRPr="00BE71DF">
        <w:rPr>
          <w:rFonts w:cs="Arial"/>
          <w:color w:val="000000"/>
        </w:rPr>
        <w:t>x,xx</w:t>
      </w:r>
      <w:proofErr w:type="spellEnd"/>
      <w:proofErr w:type="gramEnd"/>
      <w:r w:rsidRPr="00BE71DF">
        <w:rPr>
          <w:rFonts w:cs="Arial"/>
          <w:color w:val="000000"/>
        </w:rPr>
        <w:t xml:space="preserve"> €., Reddito Agrario </w:t>
      </w:r>
      <w:proofErr w:type="spellStart"/>
      <w:proofErr w:type="gramStart"/>
      <w:r w:rsidRPr="00BE71DF">
        <w:rPr>
          <w:rFonts w:cs="Arial"/>
          <w:color w:val="000000"/>
        </w:rPr>
        <w:t>x,xx</w:t>
      </w:r>
      <w:proofErr w:type="spellEnd"/>
      <w:proofErr w:type="gramEnd"/>
      <w:r w:rsidRPr="00BE71DF">
        <w:rPr>
          <w:rFonts w:cs="Arial"/>
          <w:color w:val="000000"/>
        </w:rPr>
        <w:t xml:space="preserve"> €.</w:t>
      </w:r>
    </w:p>
    <w:p w14:paraId="07AE1143" w14:textId="77777777" w:rsidR="00557635" w:rsidRPr="00BE71DF" w:rsidRDefault="00557635" w:rsidP="00BF7C46">
      <w:pPr>
        <w:rPr>
          <w:rFonts w:cs="Arial"/>
          <w:color w:val="000000"/>
        </w:rPr>
      </w:pPr>
      <w:r w:rsidRPr="00BE71DF">
        <w:rPr>
          <w:rFonts w:cs="Arial"/>
          <w:color w:val="000000"/>
        </w:rPr>
        <w:t>CONFINI, in senso orario da nord ………………………….</w:t>
      </w:r>
    </w:p>
    <w:p w14:paraId="3BD8FA1A" w14:textId="77777777" w:rsidR="00557635" w:rsidRPr="00BE71DF" w:rsidRDefault="00557635" w:rsidP="00BF7C46">
      <w:pPr>
        <w:rPr>
          <w:rFonts w:cs="Arial"/>
          <w:color w:val="000000"/>
        </w:rPr>
      </w:pPr>
      <w:r w:rsidRPr="00BE71DF">
        <w:rPr>
          <w:rFonts w:cs="Arial"/>
          <w:color w:val="000000"/>
        </w:rPr>
        <w:t>CRONISTORIA CATASTALE: ……………………………………………….</w:t>
      </w:r>
    </w:p>
    <w:p w14:paraId="0DFF8B38" w14:textId="77777777" w:rsidR="00557635" w:rsidRPr="00BE71DF" w:rsidRDefault="00557635" w:rsidP="00BF7C46">
      <w:pPr>
        <w:rPr>
          <w:rFonts w:cs="Arial"/>
          <w:color w:val="000000"/>
        </w:rPr>
      </w:pPr>
    </w:p>
    <w:p w14:paraId="1F8C99AB" w14:textId="090E2FFD" w:rsidR="00557635" w:rsidRPr="00BF7C46" w:rsidRDefault="00557635" w:rsidP="00BF7C46">
      <w:pPr>
        <w:jc w:val="center"/>
        <w:rPr>
          <w:rFonts w:cs="Arial"/>
          <w:u w:val="single"/>
        </w:rPr>
      </w:pPr>
      <w:r w:rsidRPr="00BF7C46">
        <w:rPr>
          <w:rFonts w:cs="Arial"/>
          <w:u w:val="single"/>
        </w:rPr>
        <w:t>Identificazione attuale</w:t>
      </w:r>
    </w:p>
    <w:p w14:paraId="6FF0030B" w14:textId="77777777" w:rsidR="00557635" w:rsidRPr="00BE71DF" w:rsidRDefault="00557635" w:rsidP="00BF7C46">
      <w:pPr>
        <w:rPr>
          <w:rFonts w:cs="Arial"/>
        </w:rPr>
      </w:pPr>
      <w:r w:rsidRPr="00BE71DF">
        <w:rPr>
          <w:rFonts w:cs="Arial"/>
        </w:rPr>
        <w:t>Precisare gli attuali identificativi catastali (se diversi dal pignoramento) derivanti da eventuali aggiornamenti eseguiti dall’esperto, rimandando per le spiegazioni al paragrafo nel quale si dà atto delle suddette modifiche e delle ragioni che le hanno rese necessarie</w:t>
      </w:r>
    </w:p>
    <w:p w14:paraId="24B481C2" w14:textId="5C0B93B7" w:rsidR="00E93941" w:rsidRPr="00BE71DF" w:rsidRDefault="00E93941" w:rsidP="00513140">
      <w:pPr>
        <w:pStyle w:val="Titolo2"/>
        <w:rPr>
          <w:rFonts w:ascii="Arial" w:hAnsi="Arial" w:cs="Arial"/>
        </w:rPr>
      </w:pPr>
      <w:bookmarkStart w:id="8" w:name="_Toc187938697"/>
      <w:r w:rsidRPr="00BE71DF">
        <w:rPr>
          <w:rFonts w:ascii="Arial" w:hAnsi="Arial" w:cs="Arial"/>
        </w:rPr>
        <w:t>STATO DI POSSESSO</w:t>
      </w:r>
      <w:bookmarkEnd w:id="8"/>
    </w:p>
    <w:p w14:paraId="2B15F154" w14:textId="79D94D93" w:rsidR="009D1693" w:rsidRPr="00BE71DF" w:rsidRDefault="009D1693" w:rsidP="00BF7C46">
      <w:pPr>
        <w:pStyle w:val="Default"/>
        <w:rPr>
          <w:rFonts w:cs="Arial"/>
        </w:rPr>
      </w:pPr>
      <w:r w:rsidRPr="00BE71DF">
        <w:rPr>
          <w:rFonts w:cs="Arial"/>
        </w:rPr>
        <w:t>lo stato di possesso del bene, con l'indicazione, se occupato da terzi, del titolo in base al quale è occupato, con particolare riferimento alla esistenza di contratti registrati in data antecedente al pignoramento</w:t>
      </w:r>
    </w:p>
    <w:p w14:paraId="322DABB7" w14:textId="77777777" w:rsidR="00D9029A" w:rsidRPr="00BE71DF" w:rsidRDefault="00D9029A" w:rsidP="00BF7C46">
      <w:pPr>
        <w:rPr>
          <w:rFonts w:cs="Arial"/>
        </w:rPr>
      </w:pPr>
    </w:p>
    <w:p w14:paraId="06E84FD5" w14:textId="77777777" w:rsidR="00557635" w:rsidRPr="00BE71DF" w:rsidRDefault="00557635" w:rsidP="00BF7C46">
      <w:pPr>
        <w:rPr>
          <w:rFonts w:cs="Arial"/>
        </w:rPr>
      </w:pPr>
      <w:r w:rsidRPr="00BE71DF">
        <w:rPr>
          <w:rFonts w:cs="Arial"/>
        </w:rPr>
        <w:t>Lo stato di possesso del bene, con l'indicazione, se occupato dal debitore (o dai familiari) o da terzi e in questo secondo caso del titolo in base al quale è occupato, con particolare riferimento alla esistenza di contratti registrati in data antecedente al pignoramento. Va allegato il certificato anagrafico per entrambe le ipotesi.</w:t>
      </w:r>
    </w:p>
    <w:p w14:paraId="194B5E12" w14:textId="77777777" w:rsidR="00557635" w:rsidRPr="00BE71DF" w:rsidRDefault="00557635" w:rsidP="00BF7C46">
      <w:pPr>
        <w:rPr>
          <w:rFonts w:cs="Arial"/>
        </w:rPr>
      </w:pPr>
      <w:r w:rsidRPr="00BE71DF">
        <w:rPr>
          <w:rFonts w:cs="Arial"/>
        </w:rPr>
        <w:t>Indicare la presenza di eventuali contratti registrati di affitto/locazione/comodato</w:t>
      </w:r>
    </w:p>
    <w:p w14:paraId="7B649B26" w14:textId="77777777" w:rsidR="00557635" w:rsidRPr="00BE71DF" w:rsidRDefault="00557635" w:rsidP="00BF7C46">
      <w:pPr>
        <w:rPr>
          <w:rFonts w:cs="Arial"/>
        </w:rPr>
      </w:pPr>
      <w:r w:rsidRPr="00BE71DF">
        <w:rPr>
          <w:rFonts w:cs="Arial"/>
        </w:rPr>
        <w:t xml:space="preserve">Nel caso di immobile occupato da soggetti terzi, l’esperto deve precisare il titolo in forza del quale abbia luogo l’occupazione (ad esempio: contratto di locazione; affitto; comodato; provvedimento di assegnazione della casa coniugale; diritto di abitazione del coniuge ex art. 540 c.c., ecc.) oppure – in difetto – indicare che l’occupazione ha luogo in assenza di titolo. </w:t>
      </w:r>
    </w:p>
    <w:p w14:paraId="15CC1940" w14:textId="77777777" w:rsidR="00A24CDD" w:rsidRPr="007E6366" w:rsidRDefault="00557635" w:rsidP="00A24CDD">
      <w:pPr>
        <w:rPr>
          <w:rFonts w:cs="Arial"/>
          <w:color w:val="FF0000"/>
        </w:rPr>
      </w:pPr>
      <w:r w:rsidRPr="00BE71DF">
        <w:rPr>
          <w:rFonts w:cs="Arial"/>
        </w:rPr>
        <w:t>In ogni caso, laddove l’occupazione abbia luogo in forza di uno dei titoli sopra indicati, l’esperto deve acquisire copia dello stesso ed allegarlo alla relazione, ove non già in possesso del Custode</w:t>
      </w:r>
      <w:r w:rsidR="00A24CDD">
        <w:rPr>
          <w:rFonts w:cs="Arial"/>
        </w:rPr>
        <w:t xml:space="preserve">, </w:t>
      </w:r>
      <w:r w:rsidR="00A24CDD" w:rsidRPr="007E6366">
        <w:rPr>
          <w:rFonts w:cs="Arial"/>
          <w:color w:val="FF0000"/>
        </w:rPr>
        <w:t xml:space="preserve">inoltre deve verificare se i contratti di locazione/affitto siano trascritti (es. gli ultranovennali) e se eventuali provvedimenti di assegnazione della casa familiare siano registrati/trascritti. </w:t>
      </w:r>
    </w:p>
    <w:p w14:paraId="01B0FDEF" w14:textId="77777777" w:rsidR="00557635" w:rsidRPr="00BE71DF" w:rsidRDefault="00557635" w:rsidP="00BF7C46">
      <w:pPr>
        <w:rPr>
          <w:rFonts w:cs="Arial"/>
        </w:rPr>
      </w:pPr>
      <w:r w:rsidRPr="00BE71DF">
        <w:rPr>
          <w:rFonts w:cs="Arial"/>
        </w:rPr>
        <w:t xml:space="preserve">Laddove si tratti di contratto di locazione o di affitto, l’esperto deve verificare la data di registrazione, la data di scadenza, l’eventuale data di rilascio fissata o lo stato della causa eventualmente in corso per il rilascio. </w:t>
      </w:r>
    </w:p>
    <w:p w14:paraId="7E0A60A2" w14:textId="77777777" w:rsidR="00557635" w:rsidRPr="00BE71DF" w:rsidRDefault="00557635" w:rsidP="00BF7C46">
      <w:pPr>
        <w:rPr>
          <w:rFonts w:cs="Arial"/>
        </w:rPr>
      </w:pPr>
      <w:r w:rsidRPr="00BE71DF">
        <w:rPr>
          <w:rFonts w:cs="Arial"/>
        </w:rPr>
        <w:t>Nel caso di immobile occupato da soggetti terzi, l’esperto deve inoltre acquisire certificato storico di residenza dell’occupante.</w:t>
      </w:r>
    </w:p>
    <w:p w14:paraId="6F2A2A80" w14:textId="77777777" w:rsidR="00557635" w:rsidRPr="00BE71DF" w:rsidRDefault="00557635" w:rsidP="00BF7C46">
      <w:pPr>
        <w:rPr>
          <w:rFonts w:cs="Arial"/>
        </w:rPr>
      </w:pPr>
      <w:r w:rsidRPr="00BE71DF">
        <w:rPr>
          <w:rFonts w:cs="Arial"/>
        </w:rPr>
        <w:t xml:space="preserve">Nel caso di immobile occupato da soggetti terzi con contratto di locazione opponibile alla procedura (ad esempio, contratto di locazione registrato in data antecedente al pignoramento), l’esperto verificherà se il canone di locazione sia inferiore di un terzo al valore locativo di mercato o a quello risultante da precedenti locazioni al fine di consentire al giudice dell’esecuzione ed all’eventuale aggiudicatario di procedere alle determinazioni di cui all’art. 2923, terzo comma, cod. civ. </w:t>
      </w:r>
    </w:p>
    <w:p w14:paraId="3FAD66D0" w14:textId="77777777" w:rsidR="00557635" w:rsidRPr="00BE71DF" w:rsidRDefault="00557635" w:rsidP="00BF7C46">
      <w:pPr>
        <w:rPr>
          <w:rFonts w:cs="Arial"/>
        </w:rPr>
      </w:pPr>
      <w:r w:rsidRPr="00BE71DF">
        <w:rPr>
          <w:rFonts w:cs="Arial"/>
        </w:rPr>
        <w:t>Nel caso di immobile occupato da soggetti terzi in forza di contratto d’affitto d’azienda, nella quale sia appunto ricompreso l’immobile pignorato, l’esperto determinerà la quota del canone d’affitto d’azienda da imputare all’immobile (e cioè alla sola struttura muraria) e che il conduttore dovrà versare al custode</w:t>
      </w:r>
    </w:p>
    <w:p w14:paraId="1B027A93" w14:textId="24692B12" w:rsidR="00324CB1" w:rsidRPr="00BE71DF" w:rsidRDefault="00324CB1" w:rsidP="00513140">
      <w:pPr>
        <w:pStyle w:val="Titolo2"/>
        <w:rPr>
          <w:rFonts w:ascii="Arial" w:hAnsi="Arial" w:cs="Arial"/>
        </w:rPr>
      </w:pPr>
      <w:bookmarkStart w:id="9" w:name="_Toc187938698"/>
      <w:r w:rsidRPr="00BE71DF">
        <w:rPr>
          <w:rFonts w:ascii="Arial" w:hAnsi="Arial" w:cs="Arial"/>
        </w:rPr>
        <w:t>DESCRIZIONE</w:t>
      </w:r>
      <w:bookmarkEnd w:id="9"/>
    </w:p>
    <w:p w14:paraId="1BB77AA8" w14:textId="77777777" w:rsidR="009D1693" w:rsidRPr="00BE71DF" w:rsidRDefault="009D1693" w:rsidP="00BF7C46">
      <w:pPr>
        <w:pStyle w:val="Default"/>
        <w:rPr>
          <w:rFonts w:cs="Arial"/>
        </w:rPr>
      </w:pPr>
      <w:r w:rsidRPr="00BE71DF">
        <w:rPr>
          <w:rFonts w:cs="Arial"/>
        </w:rPr>
        <w:t>una sommaria descrizione del bene</w:t>
      </w:r>
    </w:p>
    <w:p w14:paraId="1D2153A4" w14:textId="77777777" w:rsidR="00D9029A" w:rsidRPr="00BE71DF" w:rsidRDefault="00D9029A" w:rsidP="00BF7C46">
      <w:pPr>
        <w:pStyle w:val="Default"/>
        <w:rPr>
          <w:rFonts w:cs="Arial"/>
        </w:rPr>
      </w:pPr>
    </w:p>
    <w:p w14:paraId="747035B3" w14:textId="77777777" w:rsidR="00557635" w:rsidRPr="00BE71DF" w:rsidRDefault="00557635" w:rsidP="00BF7C46">
      <w:pPr>
        <w:rPr>
          <w:rFonts w:cs="Arial"/>
        </w:rPr>
      </w:pPr>
      <w:bookmarkStart w:id="10" w:name="_REGOLARITA’_CATASTALE_2"/>
      <w:bookmarkEnd w:id="10"/>
      <w:r w:rsidRPr="00BE71DF">
        <w:rPr>
          <w:rFonts w:cs="Arial"/>
        </w:rPr>
        <w:lastRenderedPageBreak/>
        <w:t>Descrizione sempre rapportata alla tipologia dei beni pignorati ed ai casi specifici in stima, in linea di massima deve contenere:</w:t>
      </w:r>
    </w:p>
    <w:p w14:paraId="0FC8F7FC" w14:textId="77777777" w:rsidR="00557635" w:rsidRPr="00BE71DF" w:rsidRDefault="00557635" w:rsidP="00BF7C46">
      <w:pPr>
        <w:rPr>
          <w:rFonts w:cs="Arial"/>
          <w:u w:val="single"/>
        </w:rPr>
      </w:pPr>
    </w:p>
    <w:p w14:paraId="2BDE3E03" w14:textId="77777777" w:rsidR="00557635" w:rsidRPr="00BE71DF" w:rsidRDefault="00557635" w:rsidP="00BF7C46">
      <w:pPr>
        <w:rPr>
          <w:rFonts w:cs="Arial"/>
        </w:rPr>
      </w:pPr>
      <w:r w:rsidRPr="00BE71DF">
        <w:rPr>
          <w:rFonts w:cs="Arial"/>
          <w:u w:val="single"/>
        </w:rPr>
        <w:t>Per ogni bene ai Fabbricati</w:t>
      </w:r>
    </w:p>
    <w:p w14:paraId="07FDCD2A" w14:textId="7063F2C4" w:rsidR="00557635" w:rsidRPr="00BE71DF" w:rsidRDefault="00557635" w:rsidP="00BF7C46">
      <w:pPr>
        <w:rPr>
          <w:rFonts w:cs="Arial"/>
        </w:rPr>
      </w:pPr>
      <w:r w:rsidRPr="00BE71DF">
        <w:rPr>
          <w:rFonts w:cs="Arial"/>
        </w:rPr>
        <w:t xml:space="preserve">L’esperto deve procedere ad una </w:t>
      </w:r>
      <w:r w:rsidRPr="00BE71DF">
        <w:rPr>
          <w:rFonts w:cs="Arial"/>
          <w:i/>
        </w:rPr>
        <w:t>indicazione semplice dell’unità trattata,</w:t>
      </w:r>
      <w:r w:rsidR="00BF7C46">
        <w:rPr>
          <w:rFonts w:cs="Arial"/>
          <w:i/>
        </w:rPr>
        <w:t xml:space="preserve"> </w:t>
      </w:r>
      <w:r w:rsidRPr="00BE71DF">
        <w:rPr>
          <w:rFonts w:cs="Arial"/>
        </w:rPr>
        <w:t xml:space="preserve">proseguendo con l’esatta indicazione della tipologia di ciascun immobile, della sua ubicazione, degli accessi, delle eventuali pertinenze, degli accessori, degli eventuali millesimi di proprietà e </w:t>
      </w:r>
      <w:r w:rsidRPr="00BE71DF">
        <w:rPr>
          <w:rFonts w:cs="Arial"/>
          <w:i/>
        </w:rPr>
        <w:t>beni</w:t>
      </w:r>
      <w:r w:rsidRPr="00BE71DF">
        <w:rPr>
          <w:rFonts w:cs="Arial"/>
        </w:rPr>
        <w:t xml:space="preserve"> comuni. </w:t>
      </w:r>
    </w:p>
    <w:p w14:paraId="2EB47018" w14:textId="77777777" w:rsidR="00557635" w:rsidRPr="00BE71DF" w:rsidRDefault="00557635" w:rsidP="00BF7C46">
      <w:pPr>
        <w:rPr>
          <w:rFonts w:cs="Arial"/>
        </w:rPr>
      </w:pPr>
      <w:r w:rsidRPr="00BE71DF">
        <w:rPr>
          <w:rFonts w:cs="Arial"/>
        </w:rPr>
        <w:t xml:space="preserve">Con riferimento al singolo bene, devono essere indicate, brevemente, le caratteristiche delle finiture e le dotazioni impiantistiche. </w:t>
      </w:r>
    </w:p>
    <w:p w14:paraId="4F222AA3" w14:textId="77777777" w:rsidR="00557635" w:rsidRPr="00BE71DF" w:rsidRDefault="00557635" w:rsidP="00BF7C46">
      <w:pPr>
        <w:rPr>
          <w:rFonts w:cs="Arial"/>
        </w:rPr>
      </w:pPr>
      <w:r w:rsidRPr="00BE71DF">
        <w:rPr>
          <w:rFonts w:cs="Arial"/>
        </w:rPr>
        <w:t xml:space="preserve">Nella descrizione dello stato dei luoghi in risposta al presente quesito, l’esperto può inserire già nel corpo della relazione (e non solamente tra gli allegati) fotografie significative.  </w:t>
      </w:r>
    </w:p>
    <w:p w14:paraId="2F40E38C" w14:textId="77777777" w:rsidR="00557635" w:rsidRPr="00BE71DF" w:rsidRDefault="00557635" w:rsidP="00BF7C46">
      <w:pPr>
        <w:rPr>
          <w:rFonts w:cs="Arial"/>
        </w:rPr>
      </w:pPr>
      <w:r w:rsidRPr="00BE71DF">
        <w:rPr>
          <w:rFonts w:cs="Arial"/>
        </w:rPr>
        <w:t xml:space="preserve">In risposta al presente quesito, l’esperto deve procedere alla predisposizione di planimetria dello stato reale dei luoghi </w:t>
      </w:r>
      <w:r w:rsidRPr="00BE71DF">
        <w:rPr>
          <w:rFonts w:cs="Arial"/>
          <w:i/>
        </w:rPr>
        <w:t>come da rilievo</w:t>
      </w:r>
      <w:r w:rsidRPr="00BE71DF">
        <w:rPr>
          <w:rFonts w:cs="Arial"/>
        </w:rPr>
        <w:t>.</w:t>
      </w:r>
    </w:p>
    <w:p w14:paraId="676635AB" w14:textId="77777777" w:rsidR="00557635" w:rsidRPr="00BE71DF" w:rsidRDefault="00557635" w:rsidP="00BF7C46">
      <w:pPr>
        <w:rPr>
          <w:rFonts w:cs="Arial"/>
        </w:rPr>
      </w:pPr>
      <w:r w:rsidRPr="00BE71DF">
        <w:rPr>
          <w:rFonts w:cs="Arial"/>
        </w:rPr>
        <w:t>Anche la planimetria può essere inserita sia in formato ridotto nel testo della relazione (in modo da rendere agevole la comprensione della descrizione fornita), sia in formato ordinario in allegato alla relazione medesima.</w:t>
      </w:r>
    </w:p>
    <w:p w14:paraId="5FB8878F" w14:textId="77777777" w:rsidR="00557635" w:rsidRPr="00BE71DF" w:rsidRDefault="00557635" w:rsidP="00BF7C46">
      <w:pPr>
        <w:rPr>
          <w:rFonts w:cs="Arial"/>
        </w:rPr>
      </w:pPr>
      <w:r w:rsidRPr="00BE71DF">
        <w:rPr>
          <w:rFonts w:cs="Arial"/>
          <w:kern w:val="2"/>
        </w:rPr>
        <w:t>Sempre in forma sintetica indicare:</w:t>
      </w:r>
    </w:p>
    <w:p w14:paraId="4535727C" w14:textId="77777777" w:rsidR="00557635" w:rsidRPr="00BE71DF" w:rsidRDefault="00557635" w:rsidP="00BF7C46">
      <w:pPr>
        <w:rPr>
          <w:rFonts w:cs="Arial"/>
        </w:rPr>
      </w:pPr>
      <w:r w:rsidRPr="00BE71DF">
        <w:rPr>
          <w:rFonts w:eastAsia="Calibri" w:cs="Arial"/>
          <w:b/>
          <w:bCs/>
        </w:rPr>
        <w:t>STATO MANUTENTIVO: …………………………</w:t>
      </w:r>
      <w:proofErr w:type="gramStart"/>
      <w:r w:rsidRPr="00BE71DF">
        <w:rPr>
          <w:rFonts w:eastAsia="Calibri" w:cs="Arial"/>
          <w:b/>
          <w:bCs/>
        </w:rPr>
        <w:t>…….</w:t>
      </w:r>
      <w:proofErr w:type="gramEnd"/>
      <w:r w:rsidRPr="00BE71DF">
        <w:rPr>
          <w:rFonts w:eastAsia="Calibri" w:cs="Arial"/>
          <w:b/>
          <w:bCs/>
        </w:rPr>
        <w:t>.</w:t>
      </w:r>
    </w:p>
    <w:p w14:paraId="2E75CA5A" w14:textId="77777777" w:rsidR="00557635" w:rsidRPr="00BE71DF" w:rsidRDefault="00557635" w:rsidP="00BF7C46">
      <w:pPr>
        <w:rPr>
          <w:rFonts w:cs="Arial"/>
        </w:rPr>
      </w:pPr>
      <w:r w:rsidRPr="00BE71DF">
        <w:rPr>
          <w:rFonts w:eastAsia="Calibri" w:cs="Arial"/>
          <w:b/>
          <w:bCs/>
        </w:rPr>
        <w:t>EPOCA - CARATTERISTICHE COSTRUTTIVE</w:t>
      </w:r>
      <w:r w:rsidRPr="00BE71DF">
        <w:rPr>
          <w:rFonts w:eastAsia="Calibri" w:cs="Arial"/>
        </w:rPr>
        <w:t>: breve ……………………….</w:t>
      </w:r>
    </w:p>
    <w:p w14:paraId="77E0A739" w14:textId="77777777" w:rsidR="00557635" w:rsidRPr="00BE71DF" w:rsidRDefault="00557635" w:rsidP="00BF7C46">
      <w:pPr>
        <w:rPr>
          <w:rFonts w:cs="Arial"/>
        </w:rPr>
      </w:pPr>
      <w:r w:rsidRPr="00BE71DF">
        <w:rPr>
          <w:rFonts w:eastAsia="Calibri" w:cs="Arial"/>
          <w:b/>
          <w:bCs/>
        </w:rPr>
        <w:t>CONTESTO URBANO</w:t>
      </w:r>
      <w:r w:rsidRPr="00BE71DF">
        <w:rPr>
          <w:rFonts w:eastAsia="Calibri" w:cs="Arial"/>
        </w:rPr>
        <w:t>: …………………………………...</w:t>
      </w:r>
    </w:p>
    <w:p w14:paraId="007C2F52" w14:textId="77777777" w:rsidR="00557635" w:rsidRPr="00BE71DF" w:rsidRDefault="00557635" w:rsidP="00BF7C46">
      <w:pPr>
        <w:rPr>
          <w:rFonts w:cs="Arial"/>
        </w:rPr>
      </w:pPr>
      <w:r w:rsidRPr="00BE71DF">
        <w:rPr>
          <w:rFonts w:eastAsia="Calibri" w:cs="Arial"/>
          <w:b/>
          <w:bCs/>
        </w:rPr>
        <w:t>CONTESTO URBANISTICO</w:t>
      </w:r>
      <w:r w:rsidRPr="00BE71DF">
        <w:rPr>
          <w:rFonts w:eastAsia="Calibri" w:cs="Arial"/>
        </w:rPr>
        <w:t>: dall’analisi del PGT Vigente …………………………………….</w:t>
      </w:r>
    </w:p>
    <w:p w14:paraId="373008C6" w14:textId="77777777" w:rsidR="00557635" w:rsidRPr="00BE71DF" w:rsidRDefault="00557635" w:rsidP="00BF7C46">
      <w:pPr>
        <w:rPr>
          <w:rFonts w:cs="Arial"/>
        </w:rPr>
      </w:pPr>
      <w:r w:rsidRPr="00BE71DF">
        <w:rPr>
          <w:rFonts w:cs="Arial"/>
          <w:b/>
          <w:bCs/>
        </w:rPr>
        <w:t>REGOLARITA’ CATASTALE</w:t>
      </w:r>
      <w:r w:rsidRPr="00BE71DF">
        <w:rPr>
          <w:rFonts w:cs="Arial"/>
        </w:rPr>
        <w:t xml:space="preserve">: SI/NO – rimandare la trattazione ad apposito § </w:t>
      </w:r>
    </w:p>
    <w:p w14:paraId="48CD5F4F" w14:textId="77777777" w:rsidR="00557635" w:rsidRPr="00BE71DF" w:rsidRDefault="00557635" w:rsidP="00BF7C46">
      <w:pPr>
        <w:rPr>
          <w:rFonts w:cs="Arial"/>
        </w:rPr>
      </w:pPr>
      <w:r w:rsidRPr="00BE71DF">
        <w:rPr>
          <w:rFonts w:cs="Arial"/>
          <w:b/>
          <w:bCs/>
        </w:rPr>
        <w:t>REGOLARITA’ URBANISTICA</w:t>
      </w:r>
      <w:r w:rsidRPr="00BE71DF">
        <w:rPr>
          <w:rFonts w:cs="Arial"/>
        </w:rPr>
        <w:t>: SI/NO –</w:t>
      </w:r>
      <w:r w:rsidRPr="00BE71DF">
        <w:rPr>
          <w:rFonts w:cs="Arial"/>
          <w:b/>
          <w:bCs/>
        </w:rPr>
        <w:t xml:space="preserve"> </w:t>
      </w:r>
      <w:r w:rsidRPr="00BE71DF">
        <w:rPr>
          <w:rFonts w:cs="Arial"/>
        </w:rPr>
        <w:t xml:space="preserve">rimandare la trattazione ad apposito § </w:t>
      </w:r>
    </w:p>
    <w:p w14:paraId="09CE34AA" w14:textId="77777777" w:rsidR="00557635" w:rsidRPr="00BE71DF" w:rsidRDefault="00557635" w:rsidP="00BF7C46">
      <w:pPr>
        <w:rPr>
          <w:rFonts w:cs="Arial"/>
        </w:rPr>
      </w:pPr>
      <w:r w:rsidRPr="00BE71DF">
        <w:rPr>
          <w:rFonts w:cs="Arial"/>
          <w:b/>
          <w:bCs/>
        </w:rPr>
        <w:t>REGOLARITA’ EDILIZIA</w:t>
      </w:r>
      <w:r w:rsidRPr="00BE71DF">
        <w:rPr>
          <w:rFonts w:cs="Arial"/>
        </w:rPr>
        <w:t>: SI/NO – rimandare la trattazione ad apposito §</w:t>
      </w:r>
      <w:r w:rsidRPr="00BE71DF">
        <w:rPr>
          <w:rFonts w:cs="Arial"/>
          <w:b/>
          <w:bCs/>
        </w:rPr>
        <w:t xml:space="preserve"> </w:t>
      </w:r>
    </w:p>
    <w:p w14:paraId="46C724DD" w14:textId="77777777" w:rsidR="00557635" w:rsidRPr="00BE71DF" w:rsidRDefault="00557635" w:rsidP="00BF7C46">
      <w:pPr>
        <w:rPr>
          <w:rFonts w:cs="Arial"/>
        </w:rPr>
      </w:pPr>
      <w:bookmarkStart w:id="11" w:name="_Toc181976833"/>
      <w:bookmarkEnd w:id="11"/>
    </w:p>
    <w:p w14:paraId="60DE1A95" w14:textId="77777777" w:rsidR="00557635" w:rsidRPr="00BE71DF" w:rsidRDefault="00557635" w:rsidP="00BF7C46">
      <w:pPr>
        <w:rPr>
          <w:rFonts w:cs="Arial"/>
        </w:rPr>
      </w:pPr>
      <w:r w:rsidRPr="00BE71DF">
        <w:rPr>
          <w:rFonts w:cs="Arial"/>
        </w:rPr>
        <w:t>Per ogni bene ai Terreni</w:t>
      </w:r>
    </w:p>
    <w:p w14:paraId="43AEC056" w14:textId="77777777" w:rsidR="00557635" w:rsidRPr="00BE71DF" w:rsidRDefault="00557635" w:rsidP="00BF7C46">
      <w:pPr>
        <w:rPr>
          <w:rFonts w:cs="Arial"/>
        </w:rPr>
      </w:pPr>
      <w:r w:rsidRPr="00BE71DF">
        <w:rPr>
          <w:rFonts w:cs="Arial"/>
        </w:rPr>
        <w:t xml:space="preserve">deve essere evidenziata la loro eventuale situazione di fondi interclusi (laddove circondati da fondi altrui e senza uscita sulla via pubblica) da terreni limitrofi appartenenti a terzi o comunque non oggetto della espropriazione in corso, anche se di proprietà dello stesso esecutato. Deve essere richiesto, al Consorzio di competenza, </w:t>
      </w:r>
      <w:r w:rsidRPr="00BE71DF">
        <w:rPr>
          <w:rFonts w:cs="Arial"/>
          <w:i/>
        </w:rPr>
        <w:t>eventuali</w:t>
      </w:r>
      <w:r w:rsidRPr="00BE71DF">
        <w:rPr>
          <w:rFonts w:cs="Arial"/>
        </w:rPr>
        <w:t xml:space="preserve"> diritti irrigui</w:t>
      </w:r>
    </w:p>
    <w:p w14:paraId="221586E6" w14:textId="77777777" w:rsidR="00557635" w:rsidRPr="00BE71DF" w:rsidRDefault="00557635" w:rsidP="00BF7C46">
      <w:pPr>
        <w:rPr>
          <w:rFonts w:cs="Arial"/>
        </w:rPr>
      </w:pPr>
    </w:p>
    <w:p w14:paraId="2EE4EF5C" w14:textId="77777777" w:rsidR="00557635" w:rsidRPr="00BE71DF" w:rsidRDefault="00557635" w:rsidP="00BF7C46">
      <w:pPr>
        <w:rPr>
          <w:rFonts w:cs="Arial"/>
        </w:rPr>
      </w:pPr>
      <w:r w:rsidRPr="00BE71DF">
        <w:rPr>
          <w:rFonts w:cs="Arial"/>
          <w:b/>
          <w:bCs/>
        </w:rPr>
        <w:t>CONTESTO URBANISTICO</w:t>
      </w:r>
      <w:r w:rsidRPr="00BE71DF">
        <w:rPr>
          <w:rFonts w:cs="Arial"/>
        </w:rPr>
        <w:t>: dal PGT Vigente ……………………………</w:t>
      </w:r>
      <w:proofErr w:type="gramStart"/>
      <w:r w:rsidRPr="00BE71DF">
        <w:rPr>
          <w:rFonts w:cs="Arial"/>
        </w:rPr>
        <w:t>…….</w:t>
      </w:r>
      <w:proofErr w:type="gramEnd"/>
      <w:r w:rsidRPr="00BE71DF">
        <w:rPr>
          <w:rFonts w:cs="Arial"/>
        </w:rPr>
        <w:t>.</w:t>
      </w:r>
    </w:p>
    <w:p w14:paraId="1FBF730B" w14:textId="77777777" w:rsidR="00557635" w:rsidRPr="00BE71DF" w:rsidRDefault="00557635" w:rsidP="00BF7C46">
      <w:pPr>
        <w:rPr>
          <w:rFonts w:cs="Arial"/>
        </w:rPr>
      </w:pPr>
      <w:r w:rsidRPr="00BE71DF">
        <w:rPr>
          <w:rFonts w:cs="Arial"/>
          <w:b/>
          <w:bCs/>
        </w:rPr>
        <w:t>UTILIZZO ATTUALE</w:t>
      </w:r>
      <w:r w:rsidRPr="00BE71DF">
        <w:rPr>
          <w:rFonts w:cs="Arial"/>
        </w:rPr>
        <w:t>: …………………………</w:t>
      </w:r>
      <w:proofErr w:type="gramStart"/>
      <w:r w:rsidRPr="00BE71DF">
        <w:rPr>
          <w:rFonts w:cs="Arial"/>
        </w:rPr>
        <w:t>…….</w:t>
      </w:r>
      <w:proofErr w:type="gramEnd"/>
      <w:r w:rsidRPr="00BE71DF">
        <w:rPr>
          <w:rFonts w:cs="Arial"/>
        </w:rPr>
        <w:t>.</w:t>
      </w:r>
    </w:p>
    <w:p w14:paraId="0EAD1F93" w14:textId="77777777" w:rsidR="00557635" w:rsidRPr="00BE71DF" w:rsidRDefault="00557635" w:rsidP="00BF7C46">
      <w:pPr>
        <w:rPr>
          <w:rFonts w:cs="Arial"/>
        </w:rPr>
      </w:pPr>
      <w:r w:rsidRPr="00BE71DF">
        <w:rPr>
          <w:rFonts w:cs="Arial"/>
          <w:b/>
          <w:bCs/>
        </w:rPr>
        <w:t>ACCESSO: ………………………….</w:t>
      </w:r>
    </w:p>
    <w:p w14:paraId="22A1152F" w14:textId="77777777" w:rsidR="00557635" w:rsidRPr="00BE71DF" w:rsidRDefault="00557635" w:rsidP="00BF7C46">
      <w:pPr>
        <w:rPr>
          <w:rFonts w:cs="Arial"/>
        </w:rPr>
      </w:pPr>
      <w:r w:rsidRPr="00BE71DF">
        <w:rPr>
          <w:rFonts w:cs="Arial"/>
          <w:b/>
          <w:bCs/>
        </w:rPr>
        <w:t xml:space="preserve">CDU: </w:t>
      </w:r>
    </w:p>
    <w:p w14:paraId="18B66A31" w14:textId="77777777" w:rsidR="00557635" w:rsidRPr="00BE71DF" w:rsidRDefault="00557635" w:rsidP="00BF7C46">
      <w:pPr>
        <w:rPr>
          <w:rFonts w:cs="Arial"/>
        </w:rPr>
      </w:pPr>
      <w:r w:rsidRPr="00BE71DF">
        <w:rPr>
          <w:rFonts w:cs="Arial"/>
          <w:b/>
          <w:bCs/>
        </w:rPr>
        <w:t>Se un terreno non è localizzabile da un indirizzo urbano, indicare le coordinate terrestri</w:t>
      </w:r>
    </w:p>
    <w:p w14:paraId="1D57E333" w14:textId="38965574" w:rsidR="006F4FAC" w:rsidRPr="00BE71DF" w:rsidRDefault="006F4FAC" w:rsidP="00513140">
      <w:pPr>
        <w:pStyle w:val="Titolo2"/>
        <w:rPr>
          <w:rFonts w:ascii="Arial" w:hAnsi="Arial" w:cs="Arial"/>
        </w:rPr>
      </w:pPr>
      <w:bookmarkStart w:id="12" w:name="_Toc187938699"/>
      <w:r w:rsidRPr="00BE71DF">
        <w:rPr>
          <w:rFonts w:ascii="Arial" w:hAnsi="Arial" w:cs="Arial"/>
        </w:rPr>
        <w:t>REGOLARITA’ CATASTALE</w:t>
      </w:r>
      <w:bookmarkEnd w:id="12"/>
    </w:p>
    <w:p w14:paraId="24364EC9" w14:textId="77777777" w:rsidR="004B5AB0" w:rsidRPr="00BE71DF" w:rsidRDefault="00995805" w:rsidP="00BF7C46">
      <w:pPr>
        <w:rPr>
          <w:rFonts w:cs="Arial"/>
        </w:rPr>
      </w:pPr>
      <w:r w:rsidRPr="00BE71DF">
        <w:rPr>
          <w:rFonts w:cs="Arial"/>
        </w:rPr>
        <w:t>Indicare e descrivere le eventuali difformità catastali rilevate rispetto ai dati risultanti dall’ispezione catastale ed il fabbricato rilevato</w:t>
      </w:r>
      <w:r w:rsidR="004B5AB0" w:rsidRPr="00BE71DF">
        <w:rPr>
          <w:rFonts w:cs="Arial"/>
        </w:rPr>
        <w:t>.</w:t>
      </w:r>
    </w:p>
    <w:p w14:paraId="7EB933F8" w14:textId="1182CEBA" w:rsidR="00995805" w:rsidRDefault="00995805" w:rsidP="00BF7C46">
      <w:pPr>
        <w:rPr>
          <w:rFonts w:cs="Arial"/>
        </w:rPr>
      </w:pPr>
      <w:r w:rsidRPr="00BE71DF">
        <w:rPr>
          <w:rFonts w:cs="Arial"/>
        </w:rPr>
        <w:t>Indicare le eventuali pratiche fatte dall’esperto per la regolarizzazione richiesta nel quesito</w:t>
      </w:r>
      <w:r w:rsidR="004B5AB0" w:rsidRPr="00BE71DF">
        <w:rPr>
          <w:rFonts w:cs="Arial"/>
        </w:rPr>
        <w:t>.</w:t>
      </w:r>
    </w:p>
    <w:p w14:paraId="4F36A27C" w14:textId="77777777" w:rsidR="00F56D5E" w:rsidRDefault="00F56D5E" w:rsidP="00BF7C46">
      <w:pPr>
        <w:rPr>
          <w:rFonts w:cs="Arial"/>
        </w:rPr>
      </w:pPr>
    </w:p>
    <w:p w14:paraId="604913B4" w14:textId="77777777" w:rsidR="00F56D5E" w:rsidRDefault="00F56D5E" w:rsidP="00BF7C46">
      <w:pPr>
        <w:rPr>
          <w:rFonts w:cs="Arial"/>
        </w:rPr>
      </w:pPr>
    </w:p>
    <w:p w14:paraId="6E85BFD9" w14:textId="77777777" w:rsidR="00F56D5E" w:rsidRPr="00BE71DF" w:rsidRDefault="00F56D5E" w:rsidP="00BF7C46">
      <w:pPr>
        <w:rPr>
          <w:rFonts w:cs="Arial"/>
          <w:iCs/>
        </w:rPr>
      </w:pPr>
    </w:p>
    <w:p w14:paraId="620A3944" w14:textId="53F559B3" w:rsidR="006F4FAC" w:rsidRPr="00BE71DF" w:rsidRDefault="006F4FAC" w:rsidP="00513140">
      <w:pPr>
        <w:pStyle w:val="Titolo2"/>
        <w:rPr>
          <w:rFonts w:ascii="Arial" w:hAnsi="Arial" w:cs="Arial"/>
        </w:rPr>
      </w:pPr>
      <w:bookmarkStart w:id="13" w:name="_Toc187938700"/>
      <w:r w:rsidRPr="00BE71DF">
        <w:rPr>
          <w:rFonts w:ascii="Arial" w:hAnsi="Arial" w:cs="Arial"/>
        </w:rPr>
        <w:t>REGOLARITA’ EDILIZIO-URBANISTICA</w:t>
      </w:r>
      <w:bookmarkEnd w:id="13"/>
    </w:p>
    <w:p w14:paraId="138F0323" w14:textId="16D670FF" w:rsidR="009D1693" w:rsidRPr="00BE71DF" w:rsidRDefault="009D1693" w:rsidP="00BF7C46">
      <w:pPr>
        <w:pStyle w:val="Default"/>
        <w:rPr>
          <w:rFonts w:cs="Arial"/>
        </w:rPr>
      </w:pPr>
      <w:r w:rsidRPr="00BE71DF">
        <w:rPr>
          <w:rFonts w:cs="Arial"/>
        </w:rPr>
        <w:t>la verifica della regolarità edilizia e urbanistica del bene nonché l'esistenza della dichiarazione di agibilità dello stesso previa acquisizione o aggiornamento del certificato di destinazione urbanistica previsto dalla vigente normativa</w:t>
      </w:r>
    </w:p>
    <w:p w14:paraId="22926AFC" w14:textId="77777777" w:rsidR="00D9029A" w:rsidRPr="00BE71DF" w:rsidRDefault="00D9029A" w:rsidP="00BF7C46">
      <w:pPr>
        <w:rPr>
          <w:rFonts w:cs="Arial"/>
        </w:rPr>
      </w:pPr>
    </w:p>
    <w:p w14:paraId="06FD8592" w14:textId="77777777" w:rsidR="00995805" w:rsidRPr="00BE71DF" w:rsidRDefault="00995805" w:rsidP="00BF7C46">
      <w:pPr>
        <w:rPr>
          <w:rFonts w:cs="Arial"/>
        </w:rPr>
      </w:pPr>
      <w:r w:rsidRPr="00BE71DF">
        <w:rPr>
          <w:rFonts w:cs="Arial"/>
        </w:rPr>
        <w:t>Elencare tutte le licenze/concessioni/autorizzazioni/dia/scia/</w:t>
      </w:r>
      <w:proofErr w:type="spellStart"/>
      <w:r w:rsidRPr="00BE71DF">
        <w:rPr>
          <w:rFonts w:cs="Arial"/>
        </w:rPr>
        <w:t>cila</w:t>
      </w:r>
      <w:proofErr w:type="spellEnd"/>
      <w:r w:rsidRPr="00BE71DF">
        <w:rPr>
          <w:rFonts w:cs="Arial"/>
        </w:rPr>
        <w:t>/</w:t>
      </w:r>
      <w:proofErr w:type="spellStart"/>
      <w:r w:rsidRPr="00BE71DF">
        <w:rPr>
          <w:rFonts w:cs="Arial"/>
        </w:rPr>
        <w:t>ecc</w:t>
      </w:r>
      <w:proofErr w:type="spellEnd"/>
      <w:r w:rsidRPr="00BE71DF">
        <w:rPr>
          <w:rFonts w:cs="Arial"/>
        </w:rPr>
        <w:t xml:space="preserve"> che riguardano il bene, partendo dal più vecchio reperito sino al più recente, inserendo anche eventuali condoni.</w:t>
      </w:r>
    </w:p>
    <w:p w14:paraId="46F9F819" w14:textId="77777777" w:rsidR="00995805" w:rsidRPr="00BE71DF" w:rsidRDefault="00995805" w:rsidP="00BF7C46">
      <w:pPr>
        <w:rPr>
          <w:rFonts w:cs="Arial"/>
        </w:rPr>
      </w:pPr>
      <w:r w:rsidRPr="00BE71DF">
        <w:rPr>
          <w:rFonts w:cs="Arial"/>
        </w:rPr>
        <w:t xml:space="preserve">L’esperto deve procedere alla verifica della rispondenza dei beni sotto il profilo edilizio, indicando: </w:t>
      </w:r>
    </w:p>
    <w:p w14:paraId="7EAFAA8C" w14:textId="77777777" w:rsidR="00995805" w:rsidRPr="00BE71DF" w:rsidRDefault="00995805" w:rsidP="00BF7C46">
      <w:pPr>
        <w:rPr>
          <w:rFonts w:cs="Arial"/>
        </w:rPr>
      </w:pPr>
      <w:r w:rsidRPr="00BE71DF">
        <w:rPr>
          <w:rFonts w:cs="Arial"/>
        </w:rPr>
        <w:t xml:space="preserve">- l’epoca di realizzazione dell’immobile; </w:t>
      </w:r>
    </w:p>
    <w:p w14:paraId="342ECA66" w14:textId="77777777" w:rsidR="00995805" w:rsidRPr="00BE71DF" w:rsidRDefault="00995805" w:rsidP="00BF7C46">
      <w:pPr>
        <w:rPr>
          <w:rFonts w:cs="Arial"/>
        </w:rPr>
      </w:pPr>
      <w:r w:rsidRPr="00BE71DF">
        <w:rPr>
          <w:rFonts w:cs="Arial"/>
        </w:rPr>
        <w:t>- gli estremi esatti del provvedimento autorizzativo (licenza edilizia n. _____; concessione edilizia n. _____</w:t>
      </w:r>
      <w:proofErr w:type="gramStart"/>
      <w:r w:rsidRPr="00BE71DF">
        <w:rPr>
          <w:rFonts w:cs="Arial"/>
        </w:rPr>
        <w:t>_ ;</w:t>
      </w:r>
      <w:proofErr w:type="gramEnd"/>
      <w:r w:rsidRPr="00BE71DF">
        <w:rPr>
          <w:rFonts w:cs="Arial"/>
        </w:rPr>
        <w:t xml:space="preserve"> eventuali varianti; permesso di costruire n. _____</w:t>
      </w:r>
      <w:proofErr w:type="gramStart"/>
      <w:r w:rsidRPr="00BE71DF">
        <w:rPr>
          <w:rFonts w:cs="Arial"/>
        </w:rPr>
        <w:t>_ ;</w:t>
      </w:r>
      <w:proofErr w:type="gramEnd"/>
      <w:r w:rsidRPr="00BE71DF">
        <w:rPr>
          <w:rFonts w:cs="Arial"/>
        </w:rPr>
        <w:t xml:space="preserve"> DIA n. _____</w:t>
      </w:r>
      <w:proofErr w:type="gramStart"/>
      <w:r w:rsidRPr="00BE71DF">
        <w:rPr>
          <w:rFonts w:cs="Arial"/>
        </w:rPr>
        <w:t>_ ;</w:t>
      </w:r>
      <w:proofErr w:type="gramEnd"/>
      <w:r w:rsidRPr="00BE71DF">
        <w:rPr>
          <w:rFonts w:cs="Arial"/>
        </w:rPr>
        <w:t xml:space="preserve"> ecc.); </w:t>
      </w:r>
    </w:p>
    <w:p w14:paraId="0217898B" w14:textId="77777777" w:rsidR="00995805" w:rsidRPr="00BE71DF" w:rsidRDefault="00995805" w:rsidP="00BF7C46">
      <w:pPr>
        <w:rPr>
          <w:rFonts w:cs="Arial"/>
        </w:rPr>
      </w:pPr>
      <w:r w:rsidRPr="00BE71DF">
        <w:rPr>
          <w:rFonts w:cs="Arial"/>
        </w:rPr>
        <w:t>- Certificato di Abitabilità/Agibilità, Denuncia c.a., ecc.</w:t>
      </w:r>
    </w:p>
    <w:p w14:paraId="5C044ED8" w14:textId="77777777" w:rsidR="00995805" w:rsidRPr="00BE71DF" w:rsidRDefault="00995805" w:rsidP="00BF7C46">
      <w:pPr>
        <w:rPr>
          <w:rFonts w:cs="Arial"/>
        </w:rPr>
      </w:pPr>
      <w:r w:rsidRPr="00BE71DF">
        <w:rPr>
          <w:rFonts w:cs="Arial"/>
        </w:rPr>
        <w:t xml:space="preserve">- la rispondenza dell’immobile staggito alle prescrizioni dei provvedimenti autorizzativi. </w:t>
      </w:r>
    </w:p>
    <w:p w14:paraId="2C519AE6" w14:textId="77777777" w:rsidR="00995805" w:rsidRPr="00BE71DF" w:rsidRDefault="00995805" w:rsidP="00BF7C46">
      <w:pPr>
        <w:rPr>
          <w:rFonts w:cs="Arial"/>
        </w:rPr>
      </w:pPr>
      <w:r w:rsidRPr="00BE71DF">
        <w:rPr>
          <w:rFonts w:cs="Arial"/>
        </w:rPr>
        <w:t xml:space="preserve">Al riguardo, l’esperto deve procedere all’acquisizione presso il competente ufficio tecnico comunale di copia dei provvedimenti autorizzativi, nonché prendere visione dei grafici </w:t>
      </w:r>
      <w:r w:rsidRPr="00BE71DF">
        <w:rPr>
          <w:rFonts w:cs="Arial"/>
          <w:color w:val="F79646" w:themeColor="accent6"/>
        </w:rPr>
        <w:t>(tavole)</w:t>
      </w:r>
      <w:r w:rsidRPr="00BE71DF">
        <w:rPr>
          <w:rFonts w:cs="Arial"/>
        </w:rPr>
        <w:t xml:space="preserve"> di progetto allegati. </w:t>
      </w:r>
    </w:p>
    <w:p w14:paraId="51B03FA6" w14:textId="77777777" w:rsidR="00995805" w:rsidRPr="00BE71DF" w:rsidRDefault="00995805" w:rsidP="00BF7C46">
      <w:pPr>
        <w:rPr>
          <w:rFonts w:cs="Arial"/>
        </w:rPr>
      </w:pPr>
      <w:r w:rsidRPr="00BE71DF">
        <w:rPr>
          <w:rFonts w:cs="Arial"/>
        </w:rPr>
        <w:t>Tale documentazione deve essere sempre allegata alla relazione di stima (se trattasi di documentazione molto voluminosa, quanto meno gli atti o documenti ritenuti più importanti).</w:t>
      </w:r>
    </w:p>
    <w:p w14:paraId="718691D4" w14:textId="77777777" w:rsidR="00995805" w:rsidRPr="00BE71DF" w:rsidRDefault="00995805" w:rsidP="00BF7C46">
      <w:pPr>
        <w:rPr>
          <w:rFonts w:cs="Arial"/>
        </w:rPr>
      </w:pPr>
      <w:r w:rsidRPr="00BE71DF">
        <w:rPr>
          <w:rFonts w:cs="Arial"/>
        </w:rPr>
        <w:t>Nell’ipotesi in cui l’esperto verifichi l’esistenza di provvedimenti autorizzativi sotto il profilo edilizio-urbanistico per il fabbricato pignorato, ma l’Amministrazione Comunale non sia in grado di consegnare all’esperto copia di uno o più di detti provvedimenti od anche delle sole planimetrie di progetto (ad esempio: per smarrimento; inagibilità dell’archivio; sequestro penale; ecc.), l’esperto deve richiedere al relativo dirigente certificazione in tal senso (contenente altresì l’indicazione delle ragioni della mancata consegna), certificazione che sarà inserita tra gli allegati alla relazione.</w:t>
      </w:r>
    </w:p>
    <w:p w14:paraId="1B52CEA2" w14:textId="654E68CE" w:rsidR="00C069BF" w:rsidRPr="00BE71DF" w:rsidRDefault="00C069BF" w:rsidP="00513140">
      <w:pPr>
        <w:pStyle w:val="Titolo2"/>
        <w:rPr>
          <w:rFonts w:ascii="Arial" w:hAnsi="Arial" w:cs="Arial"/>
        </w:rPr>
      </w:pPr>
      <w:bookmarkStart w:id="14" w:name="_Toc187938701"/>
      <w:r w:rsidRPr="00BE71DF">
        <w:rPr>
          <w:rFonts w:ascii="Arial" w:hAnsi="Arial" w:cs="Arial"/>
        </w:rPr>
        <w:t>OPERE ABUSIVE ED EVENTUALE SANABILITA’</w:t>
      </w:r>
      <w:bookmarkEnd w:id="14"/>
    </w:p>
    <w:p w14:paraId="2CBAE585" w14:textId="3BB99EE9" w:rsidR="009D1693" w:rsidRPr="00BE71DF" w:rsidRDefault="009D1693" w:rsidP="00BF7C46">
      <w:pPr>
        <w:pStyle w:val="Default"/>
        <w:rPr>
          <w:rFonts w:cs="Arial"/>
        </w:rPr>
      </w:pPr>
      <w:r w:rsidRPr="00BE71DF">
        <w:rPr>
          <w:rFonts w:cs="Arial"/>
        </w:rPr>
        <w:t>in caso di opere abusive, il controllo della possibilità di sanatoria ai sensi dell'articolo 36 del decreto del Presidente della Repubblica 6 giugno 2001, n. 380 e gli eventuali costi della stessa; altrimenti, la verifica sull'eventuale presentazione di istanze di condono, indicando il soggetto istante e la normativa in forza della quale l'istanza sia stata presentata, lo stato del procedimento, i costi per il conseguimento del titolo in sanatoria e le eventuali oblazioni già corrisposte o da corrispondere; in ogni altro caso, la verifica, ai fini della istanza di condono che l'aggiudicatario possa eventualmente presentare, che gli immobili pignorati si trovino nelle condizioni previste dall'articolo 40, sesto comma, della legge 28 febbraio 1985, n. 47 ovvero dall'articolo 46, comma 5 del decreto del Presidente della Repubblica 6 giugno 2001, n. 380, specificando il costo per il conseguimento del titolo in sanatoria</w:t>
      </w:r>
    </w:p>
    <w:p w14:paraId="661F060F" w14:textId="77777777" w:rsidR="00D9029A" w:rsidRPr="00BE71DF" w:rsidRDefault="00D9029A" w:rsidP="00BF7C46">
      <w:pPr>
        <w:rPr>
          <w:rFonts w:cs="Arial"/>
        </w:rPr>
      </w:pPr>
    </w:p>
    <w:p w14:paraId="15AC268A" w14:textId="77777777" w:rsidR="00995805" w:rsidRPr="00BE71DF" w:rsidRDefault="00995805" w:rsidP="00BF7C46">
      <w:pPr>
        <w:rPr>
          <w:rFonts w:cs="Arial"/>
        </w:rPr>
      </w:pPr>
      <w:r w:rsidRPr="00BE71DF">
        <w:rPr>
          <w:rFonts w:cs="Arial"/>
        </w:rPr>
        <w:t>in conseguenza alle analisi del quesito precedente, specificare le eventuali difformità riscontrate, la loro regolarizzazione ovvero l'indicazione della rimessa in pristino dei luoghi, specificandone il costo.</w:t>
      </w:r>
    </w:p>
    <w:p w14:paraId="084F3BD3" w14:textId="77777777" w:rsidR="00995805" w:rsidRPr="00BE71DF" w:rsidRDefault="00995805" w:rsidP="00BF7C46">
      <w:pPr>
        <w:rPr>
          <w:rFonts w:cs="Arial"/>
        </w:rPr>
      </w:pPr>
      <w:r w:rsidRPr="00BE71DF">
        <w:rPr>
          <w:rFonts w:cs="Arial"/>
        </w:rPr>
        <w:t xml:space="preserve">Nell’ipotesi di difformità e/o modifiche del fabbricato rispetto al provvedimento autorizzativo, in risposta al presente quesito l’esperto deve precisare analiticamente le difformità tra la situazione reale dei luoghi e la situazione riportata nella planimetria di progetto. </w:t>
      </w:r>
    </w:p>
    <w:p w14:paraId="62B6D043" w14:textId="77777777" w:rsidR="00995805" w:rsidRPr="00BE71DF" w:rsidRDefault="00995805" w:rsidP="00BF7C46">
      <w:pPr>
        <w:rPr>
          <w:rFonts w:cs="Arial"/>
        </w:rPr>
      </w:pPr>
      <w:r w:rsidRPr="00BE71DF">
        <w:rPr>
          <w:rFonts w:cs="Arial"/>
        </w:rPr>
        <w:lastRenderedPageBreak/>
        <w:t xml:space="preserve">Al riguardo, ai fini dell’opportuna comprensione l’esperto: </w:t>
      </w:r>
    </w:p>
    <w:p w14:paraId="1A60868A" w14:textId="77777777" w:rsidR="00995805" w:rsidRPr="00BE71DF" w:rsidRDefault="00995805" w:rsidP="00BF7C46">
      <w:pPr>
        <w:rPr>
          <w:rFonts w:cs="Arial"/>
        </w:rPr>
      </w:pPr>
      <w:r w:rsidRPr="00BE71DF">
        <w:rPr>
          <w:rFonts w:cs="Arial"/>
        </w:rPr>
        <w:t xml:space="preserve">- deve procedere alla sovrapposizione della planimetria dello stato reale dei luoghi con la planimetria di progetto; </w:t>
      </w:r>
    </w:p>
    <w:p w14:paraId="04161AB4" w14:textId="77777777" w:rsidR="00995805" w:rsidRPr="00BE71DF" w:rsidRDefault="00995805" w:rsidP="00BF7C46">
      <w:pPr>
        <w:rPr>
          <w:rFonts w:cs="Arial"/>
        </w:rPr>
      </w:pPr>
      <w:r w:rsidRPr="00BE71DF">
        <w:rPr>
          <w:rFonts w:cs="Arial"/>
        </w:rPr>
        <w:t xml:space="preserve">- nel caso di riscontrate difformità: </w:t>
      </w:r>
    </w:p>
    <w:p w14:paraId="5F0B1234" w14:textId="77777777" w:rsidR="00995805" w:rsidRPr="00BE71DF" w:rsidRDefault="00995805" w:rsidP="00BF7C46">
      <w:pPr>
        <w:rPr>
          <w:rFonts w:cs="Arial"/>
        </w:rPr>
      </w:pPr>
      <w:r w:rsidRPr="00BE71DF">
        <w:rPr>
          <w:rFonts w:cs="Arial"/>
        </w:rPr>
        <w:t xml:space="preserve">• deve predisporre apposita planimetria dello stato reale dei luoghi con opportuna indicazione grafica delle riscontrate difformità, inserendo (facoltativo) la detta planimetria sia in formato ridotto nel testo della relazione in risposta al presente quesito, sia in formato ordinario in allegato alla relazione medesima; </w:t>
      </w:r>
    </w:p>
    <w:p w14:paraId="46C6322D" w14:textId="77777777" w:rsidR="00995805" w:rsidRPr="00BE71DF" w:rsidRDefault="00995805" w:rsidP="00BF7C46">
      <w:pPr>
        <w:rPr>
          <w:rFonts w:cs="Arial"/>
        </w:rPr>
      </w:pPr>
      <w:r w:rsidRPr="00BE71DF">
        <w:rPr>
          <w:rFonts w:cs="Arial"/>
        </w:rPr>
        <w:t xml:space="preserve">• deve poi precisare l’eventuale possibilità di sanatoria delle difformità riscontrate ed i costi della medesima secondo quanto di seguito precisato. </w:t>
      </w:r>
    </w:p>
    <w:p w14:paraId="3C7FC7A8" w14:textId="77777777" w:rsidR="00995805" w:rsidRPr="00BE71DF" w:rsidRDefault="00995805" w:rsidP="00BF7C46">
      <w:pPr>
        <w:rPr>
          <w:rFonts w:cs="Arial"/>
        </w:rPr>
      </w:pPr>
      <w:r w:rsidRPr="00BE71DF">
        <w:rPr>
          <w:rFonts w:cs="Arial"/>
        </w:rPr>
        <w:t>In caso di opere abusive l’esperto verificherà le possibilità di sanatoria e i costi della stessa.</w:t>
      </w:r>
    </w:p>
    <w:p w14:paraId="0D1B53AC" w14:textId="77777777" w:rsidR="00995805" w:rsidRPr="00BE71DF" w:rsidRDefault="00995805" w:rsidP="00BF7C46">
      <w:pPr>
        <w:rPr>
          <w:rFonts w:cs="Arial"/>
        </w:rPr>
      </w:pPr>
      <w:r w:rsidRPr="00BE71DF">
        <w:rPr>
          <w:rFonts w:cs="Arial"/>
        </w:rPr>
        <w:t>Ove l’abuso non sia in alcun modo sanabile, l’esperto deve precisare se sia stato emesso ordine di demolizione dell’immobile, assumendo le opportune informazioni presso i competenti uffici comunali e quantificare gli oneri economici necessari per l’eliminazione dello stesso.</w:t>
      </w:r>
    </w:p>
    <w:p w14:paraId="6C65A694" w14:textId="77777777" w:rsidR="00995805" w:rsidRPr="00BE71DF" w:rsidRDefault="00995805" w:rsidP="00BF7C46">
      <w:pPr>
        <w:rPr>
          <w:rFonts w:cs="Arial"/>
        </w:rPr>
      </w:pPr>
    </w:p>
    <w:p w14:paraId="12B46558" w14:textId="77777777" w:rsidR="00995805" w:rsidRPr="00BE71DF" w:rsidRDefault="00995805" w:rsidP="00BF7C46">
      <w:pPr>
        <w:rPr>
          <w:rFonts w:cs="Arial"/>
        </w:rPr>
      </w:pPr>
      <w:r w:rsidRPr="00BE71DF">
        <w:rPr>
          <w:rFonts w:cs="Arial"/>
          <w:b/>
          <w:bCs/>
        </w:rPr>
        <w:t xml:space="preserve">In caso di </w:t>
      </w:r>
      <w:r w:rsidRPr="00BE71DF">
        <w:rPr>
          <w:rFonts w:cs="Arial"/>
          <w:b/>
          <w:bCs/>
          <w:color w:val="FF0000"/>
        </w:rPr>
        <w:t xml:space="preserve">mancanza del Certificato di Abitabilità/Agibilità, NON VA COMPUTATO </w:t>
      </w:r>
      <w:r w:rsidRPr="00BE71DF">
        <w:rPr>
          <w:rFonts w:cs="Arial"/>
          <w:b/>
          <w:bCs/>
        </w:rPr>
        <w:t>e detratto il costo per l’ottenimento, se ciò implica obbligatoriamente degli interventi edilizi o igienico/sanitari di adeguamento che sconfinano nell’ambito della ristrutturazione edilizia</w:t>
      </w:r>
    </w:p>
    <w:p w14:paraId="45B8906B" w14:textId="4CEF0915" w:rsidR="00AB1B1E" w:rsidRPr="00BE71DF" w:rsidRDefault="00AB1B1E" w:rsidP="00513140">
      <w:pPr>
        <w:pStyle w:val="Titolo2"/>
        <w:rPr>
          <w:rFonts w:ascii="Arial" w:hAnsi="Arial" w:cs="Arial"/>
        </w:rPr>
      </w:pPr>
      <w:bookmarkStart w:id="15" w:name="_Toc187938702"/>
      <w:r w:rsidRPr="00BE71DF">
        <w:rPr>
          <w:rFonts w:ascii="Arial" w:hAnsi="Arial" w:cs="Arial"/>
        </w:rPr>
        <w:t>CENSI, LIVELLI, USI CIVICI</w:t>
      </w:r>
      <w:bookmarkEnd w:id="15"/>
    </w:p>
    <w:p w14:paraId="74F7A972" w14:textId="410924D2" w:rsidR="009D1693" w:rsidRPr="00BE71DF" w:rsidRDefault="009D1693" w:rsidP="00BF7C46">
      <w:pPr>
        <w:pStyle w:val="Default"/>
        <w:rPr>
          <w:rFonts w:cs="Arial"/>
        </w:rPr>
      </w:pPr>
      <w:r w:rsidRPr="00BE71DF">
        <w:rPr>
          <w:rFonts w:cs="Arial"/>
        </w:rPr>
        <w:t xml:space="preserve">la verifica che i beni pignorati siano gravati da censo, livello o uso civico e se vi sia stata affrancazione da tali </w:t>
      </w:r>
      <w:proofErr w:type="spellStart"/>
      <w:r w:rsidRPr="00BE71DF">
        <w:rPr>
          <w:rFonts w:cs="Arial"/>
        </w:rPr>
        <w:t>pesi</w:t>
      </w:r>
      <w:proofErr w:type="spellEnd"/>
      <w:r w:rsidRPr="00BE71DF">
        <w:rPr>
          <w:rFonts w:cs="Arial"/>
        </w:rPr>
        <w:t>, ovvero che il diritto sul bene del debitore pignorato sia di proprietà ovvero derivante da alcuno dei suddetti titoli</w:t>
      </w:r>
    </w:p>
    <w:p w14:paraId="4F385659" w14:textId="77777777" w:rsidR="00D9029A" w:rsidRPr="00BE71DF" w:rsidRDefault="00D9029A" w:rsidP="00BF7C46">
      <w:pPr>
        <w:rPr>
          <w:rFonts w:cs="Arial"/>
        </w:rPr>
      </w:pPr>
    </w:p>
    <w:p w14:paraId="5E42DA2B" w14:textId="690F8173" w:rsidR="00AB1B1E" w:rsidRPr="00BE71DF" w:rsidRDefault="0040059A" w:rsidP="00BF7C46">
      <w:pPr>
        <w:rPr>
          <w:rFonts w:cs="Arial"/>
        </w:rPr>
      </w:pPr>
      <w:r w:rsidRPr="00BE71DF">
        <w:rPr>
          <w:rFonts w:cs="Arial"/>
        </w:rPr>
        <w:t xml:space="preserve">Verificare presso la Conservatoria dei Registri Immobiliari e catastali, l’esistenza di pesi derivanti da censo o livello nel ventennio antecedente il pignoramento, salvo diritti non trascritti o altre situazioni non presenti nei registri pubblici; per l’Uso Civico, si verifichi il diritto pubblico dal risultato delle indagini condotte e rese disponibili on-line dalla Regione Lombardia, risalenti al 1997 (al Link: </w:t>
      </w:r>
      <w:hyperlink r:id="rId8" w:tgtFrame="_parent">
        <w:r w:rsidRPr="00BE71DF">
          <w:rPr>
            <w:rStyle w:val="CollegamentoInternet"/>
            <w:rFonts w:cs="Arial"/>
            <w:sz w:val="22"/>
          </w:rPr>
          <w:t>Usi civici in Lombardia</w:t>
        </w:r>
      </w:hyperlink>
      <w:r w:rsidRPr="00BE71DF">
        <w:rPr>
          <w:rFonts w:cs="Arial"/>
          <w:sz w:val="22"/>
        </w:rPr>
        <w:t xml:space="preserve"> – Documento PDF - 11,89 MB</w:t>
      </w:r>
      <w:r w:rsidRPr="00BE71DF">
        <w:rPr>
          <w:rFonts w:cs="Arial"/>
        </w:rPr>
        <w:t>).</w:t>
      </w:r>
    </w:p>
    <w:p w14:paraId="0EC3B10A" w14:textId="33457A76" w:rsidR="00AB1B1E" w:rsidRPr="00BE71DF" w:rsidRDefault="00AB1B1E" w:rsidP="00513140">
      <w:pPr>
        <w:pStyle w:val="Titolo2"/>
        <w:rPr>
          <w:rFonts w:ascii="Arial" w:hAnsi="Arial" w:cs="Arial"/>
        </w:rPr>
      </w:pPr>
      <w:bookmarkStart w:id="16" w:name="_Toc187938703"/>
      <w:r w:rsidRPr="00BE71DF">
        <w:rPr>
          <w:rFonts w:ascii="Arial" w:hAnsi="Arial" w:cs="Arial"/>
        </w:rPr>
        <w:t>SPESE CONDOMINIALI</w:t>
      </w:r>
      <w:bookmarkEnd w:id="16"/>
    </w:p>
    <w:p w14:paraId="5BEE8DC1" w14:textId="77777777" w:rsidR="009D1693" w:rsidRPr="00BE71DF" w:rsidRDefault="009D1693" w:rsidP="00BF7C46">
      <w:pPr>
        <w:pStyle w:val="Default"/>
        <w:rPr>
          <w:rFonts w:cs="Arial"/>
        </w:rPr>
      </w:pPr>
      <w:r w:rsidRPr="00BE71DF">
        <w:rPr>
          <w:rFonts w:cs="Arial"/>
        </w:rPr>
        <w:t>l'informazione sull'importo annuo delle spese fisse di gestione o di manutenzione, su eventuali spese straordinarie già deliberate anche se il relativo debito non sia ancora scaduto, su eventuali spese condominiali non pagate negli ultimi due anni anteriori alla data della perizia, sul corso di eventuali procedimenti giudiziari relativi al bene pignorato</w:t>
      </w:r>
    </w:p>
    <w:p w14:paraId="0197B310" w14:textId="77777777" w:rsidR="00BF7C46" w:rsidRDefault="00BF7C46" w:rsidP="00BF7C46">
      <w:pPr>
        <w:rPr>
          <w:rFonts w:cs="Arial"/>
        </w:rPr>
      </w:pPr>
    </w:p>
    <w:p w14:paraId="1F519FBB" w14:textId="77777777" w:rsidR="0040059A" w:rsidRPr="00BE71DF" w:rsidRDefault="0040059A" w:rsidP="00BF7C46">
      <w:pPr>
        <w:rPr>
          <w:rFonts w:cs="Arial"/>
        </w:rPr>
      </w:pPr>
      <w:r w:rsidRPr="00BE71DF">
        <w:rPr>
          <w:rFonts w:cs="Arial"/>
        </w:rPr>
        <w:t xml:space="preserve">Se i Beni sono parte di un Condominio, rispondere a quanto richiesto nel quesito ed allegare la documentazione fornita dall’Amministratore; oppure, in assenza di Condominio e in presenza di parti comuni, verificare l’esistenza di eventuali accordi, scritti o verbali, tra i comproprietari. </w:t>
      </w:r>
    </w:p>
    <w:p w14:paraId="05E96570" w14:textId="19699E5B" w:rsidR="00AB1B1E" w:rsidRPr="00BE71DF" w:rsidRDefault="0040059A" w:rsidP="00BF7C46">
      <w:pPr>
        <w:rPr>
          <w:rFonts w:cs="Arial"/>
          <w:b/>
          <w:iCs/>
        </w:rPr>
      </w:pPr>
      <w:r w:rsidRPr="00BE71DF">
        <w:rPr>
          <w:rFonts w:cs="Arial"/>
          <w:color w:val="000000"/>
        </w:rPr>
        <w:t>Verificare anche se il condominio è unico oppure è parte costituente un super condominio e nel caso provvedere al reperimento della documentazione del super condominio e rispondere al quesito come per il condominio.</w:t>
      </w:r>
    </w:p>
    <w:p w14:paraId="1C1DD169" w14:textId="77777777" w:rsidR="00F56D5E" w:rsidRDefault="00F56D5E" w:rsidP="00513140">
      <w:pPr>
        <w:pStyle w:val="Titolo2"/>
        <w:rPr>
          <w:rFonts w:ascii="Arial" w:hAnsi="Arial" w:cs="Arial"/>
        </w:rPr>
      </w:pPr>
    </w:p>
    <w:p w14:paraId="1BA1760E" w14:textId="79953204" w:rsidR="00AB1B1E" w:rsidRPr="00BE71DF" w:rsidRDefault="00AB1B1E" w:rsidP="00513140">
      <w:pPr>
        <w:pStyle w:val="Titolo2"/>
        <w:rPr>
          <w:rFonts w:ascii="Arial" w:hAnsi="Arial" w:cs="Arial"/>
        </w:rPr>
      </w:pPr>
      <w:bookmarkStart w:id="17" w:name="_Toc187938704"/>
      <w:r w:rsidRPr="00BE71DF">
        <w:rPr>
          <w:rFonts w:ascii="Arial" w:hAnsi="Arial" w:cs="Arial"/>
        </w:rPr>
        <w:t>PRESENZA DI RIFIUTI</w:t>
      </w:r>
      <w:bookmarkEnd w:id="17"/>
    </w:p>
    <w:p w14:paraId="2B05B47D" w14:textId="77777777" w:rsidR="009D1693" w:rsidRPr="00BE71DF" w:rsidRDefault="009D1693" w:rsidP="00BF7C46">
      <w:pPr>
        <w:pStyle w:val="Default"/>
        <w:rPr>
          <w:rFonts w:cs="Arial"/>
        </w:rPr>
      </w:pPr>
      <w:r w:rsidRPr="00BE71DF">
        <w:rPr>
          <w:rFonts w:cs="Arial"/>
        </w:rPr>
        <w:t>a verificare la presenza di rifiuti ed a qualificarli come urbani, speciali, urbani pericolosi o speciali pericolosi, nonché a quantificare i costi per il loro eventuale smaltimento</w:t>
      </w:r>
    </w:p>
    <w:p w14:paraId="4D254C00" w14:textId="77777777" w:rsidR="00D9029A" w:rsidRPr="00BE71DF" w:rsidRDefault="00D9029A" w:rsidP="00BF7C46">
      <w:pPr>
        <w:rPr>
          <w:rFonts w:cs="Arial"/>
        </w:rPr>
      </w:pPr>
    </w:p>
    <w:p w14:paraId="24BE3994" w14:textId="77777777" w:rsidR="0040059A" w:rsidRPr="00BE71DF" w:rsidRDefault="0040059A" w:rsidP="00BF7C46">
      <w:pPr>
        <w:rPr>
          <w:rFonts w:cs="Arial"/>
        </w:rPr>
      </w:pPr>
      <w:r w:rsidRPr="00BE71DF">
        <w:rPr>
          <w:rFonts w:cs="Arial"/>
        </w:rPr>
        <w:t xml:space="preserve">Indicare se in sede di sopralluogo presso gli immobili e/o i terreni, come documentato dai fascicoli fotografici allegati, si è riscontrata o no la presenza di </w:t>
      </w:r>
      <w:r w:rsidRPr="00BE71DF">
        <w:rPr>
          <w:rFonts w:cs="Arial"/>
          <w:i/>
          <w:iCs/>
        </w:rPr>
        <w:t>rifiuti</w:t>
      </w:r>
      <w:r w:rsidRPr="00BE71DF">
        <w:rPr>
          <w:rFonts w:cs="Arial"/>
        </w:rPr>
        <w:t xml:space="preserve"> </w:t>
      </w:r>
      <w:r w:rsidRPr="00BE71DF">
        <w:rPr>
          <w:rFonts w:cs="Arial"/>
          <w:i/>
          <w:iCs/>
        </w:rPr>
        <w:t>speciali, urbani pericolosi o speciali pericolosi</w:t>
      </w:r>
      <w:r w:rsidRPr="00BE71DF">
        <w:rPr>
          <w:rFonts w:cs="Arial"/>
        </w:rPr>
        <w:t xml:space="preserve">, accantonati e visibili all’interno delle unità; analogamente dicasi per le coperture (tetti, tettoie, e simili); ove si riscontri la presenza di </w:t>
      </w:r>
      <w:r w:rsidRPr="00BE71DF">
        <w:rPr>
          <w:rFonts w:cs="Arial"/>
          <w:i/>
          <w:iCs/>
        </w:rPr>
        <w:t>rifiuti (speciali) pericolosi</w:t>
      </w:r>
      <w:r w:rsidRPr="00BE71DF">
        <w:rPr>
          <w:rFonts w:cs="Arial"/>
        </w:rPr>
        <w:t>, ad esempio coperture in amianto, si valuti il costo dello smaltimento, che potrà essere portato in detrazione al Valori in Libero Mercato, sempre che i comparabili assunti non contenessero a loro volta delle coperture in amianto.</w:t>
      </w:r>
    </w:p>
    <w:p w14:paraId="663D5EAE" w14:textId="00347027" w:rsidR="00AB1B1E" w:rsidRPr="00BE71DF" w:rsidRDefault="00BF7C46" w:rsidP="00513140">
      <w:pPr>
        <w:pStyle w:val="Titolo2"/>
        <w:rPr>
          <w:rFonts w:ascii="Arial" w:hAnsi="Arial" w:cs="Arial"/>
        </w:rPr>
      </w:pPr>
      <w:bookmarkStart w:id="18" w:name="_Toc187938705"/>
      <w:r>
        <w:rPr>
          <w:rFonts w:ascii="Arial" w:hAnsi="Arial" w:cs="Arial"/>
        </w:rPr>
        <w:t>P</w:t>
      </w:r>
      <w:r w:rsidR="00AB1B1E" w:rsidRPr="00BE71DF">
        <w:rPr>
          <w:rFonts w:ascii="Arial" w:hAnsi="Arial" w:cs="Arial"/>
        </w:rPr>
        <w:t>RESTAZIONE ENERGETICA</w:t>
      </w:r>
      <w:bookmarkEnd w:id="18"/>
    </w:p>
    <w:p w14:paraId="6C2C4C32" w14:textId="77777777" w:rsidR="009D1693" w:rsidRPr="00BE71DF" w:rsidRDefault="009D1693" w:rsidP="00BF7C46">
      <w:pPr>
        <w:pStyle w:val="Default"/>
        <w:rPr>
          <w:rFonts w:cs="Arial"/>
        </w:rPr>
      </w:pPr>
      <w:r w:rsidRPr="00BE71DF">
        <w:rPr>
          <w:rFonts w:cs="Arial"/>
        </w:rPr>
        <w:t xml:space="preserve">a predisporre la attestazione di prestazione energetica, se assente, depositando nel fascicolo cartaceo la suddetta attestazione debitamente sottoscritta </w:t>
      </w:r>
    </w:p>
    <w:p w14:paraId="46FAFD85" w14:textId="77777777" w:rsidR="00D9029A" w:rsidRPr="00BE71DF" w:rsidRDefault="00D9029A" w:rsidP="00BF7C46">
      <w:pPr>
        <w:rPr>
          <w:rFonts w:cs="Arial"/>
        </w:rPr>
      </w:pPr>
    </w:p>
    <w:p w14:paraId="18ABA25C" w14:textId="7B1A460B" w:rsidR="0040059A" w:rsidRPr="00BE71DF" w:rsidRDefault="0040059A" w:rsidP="00BF7C46">
      <w:pPr>
        <w:rPr>
          <w:rFonts w:cs="Arial"/>
        </w:rPr>
      </w:pPr>
      <w:r w:rsidRPr="00BE71DF">
        <w:rPr>
          <w:rFonts w:cs="Arial"/>
        </w:rPr>
        <w:t>Verificare telematicamente, dal Portale del CENED, se vi siano APE in corso di validità, diversamente provvedere alla redazione. In entrambi i casi bisogna allegare l’attestato e riportare i dati sintetici.</w:t>
      </w:r>
    </w:p>
    <w:p w14:paraId="597ADA38" w14:textId="77777777" w:rsidR="0040059A" w:rsidRPr="00BE71DF" w:rsidRDefault="0040059A" w:rsidP="00BF7C46">
      <w:r w:rsidRPr="00BE71DF">
        <w:t xml:space="preserve">per l’appartamento al </w:t>
      </w:r>
      <w:proofErr w:type="spellStart"/>
      <w:r w:rsidRPr="00BE71DF">
        <w:t>Fg</w:t>
      </w:r>
      <w:proofErr w:type="spellEnd"/>
      <w:r w:rsidRPr="00BE71DF">
        <w:t xml:space="preserve">. xx, </w:t>
      </w:r>
      <w:r w:rsidRPr="00BE71DF">
        <w:rPr>
          <w:color w:val="000000"/>
        </w:rPr>
        <w:t>particella</w:t>
      </w:r>
      <w:r w:rsidRPr="00BE71DF">
        <w:t xml:space="preserve"> xx/xx</w:t>
      </w:r>
    </w:p>
    <w:p w14:paraId="59128769" w14:textId="77777777" w:rsidR="0040059A" w:rsidRPr="00BE71DF" w:rsidRDefault="0040059A" w:rsidP="00BF7C46">
      <w:pPr>
        <w:ind w:firstLine="708"/>
      </w:pPr>
      <w:r w:rsidRPr="00BE71DF">
        <w:t xml:space="preserve">APE Registrato il </w:t>
      </w:r>
      <w:bookmarkStart w:id="19" w:name="_Hlk169790283"/>
      <w:r w:rsidRPr="00BE71DF">
        <w:t>xx/xx/</w:t>
      </w:r>
      <w:proofErr w:type="spellStart"/>
      <w:r w:rsidRPr="00BE71DF">
        <w:t>xxxx</w:t>
      </w:r>
      <w:bookmarkEnd w:id="19"/>
      <w:proofErr w:type="spellEnd"/>
    </w:p>
    <w:p w14:paraId="36E1A4A8" w14:textId="77777777" w:rsidR="0040059A" w:rsidRPr="00BE71DF" w:rsidRDefault="0040059A" w:rsidP="00BF7C46">
      <w:pPr>
        <w:ind w:firstLine="708"/>
        <w:rPr>
          <w:rFonts w:cs="Arial"/>
        </w:rPr>
      </w:pPr>
      <w:r w:rsidRPr="00BE71DF">
        <w:rPr>
          <w:rFonts w:cs="Arial"/>
          <w:sz w:val="24"/>
          <w:szCs w:val="24"/>
        </w:rPr>
        <w:t xml:space="preserve">Codice identificativo: </w:t>
      </w:r>
      <w:proofErr w:type="spellStart"/>
      <w:r w:rsidRPr="00BE71DF">
        <w:rPr>
          <w:rFonts w:cs="Arial"/>
          <w:sz w:val="24"/>
          <w:szCs w:val="24"/>
        </w:rPr>
        <w:t>xxxxxxxxxxxxxxxxx</w:t>
      </w:r>
      <w:proofErr w:type="spellEnd"/>
    </w:p>
    <w:p w14:paraId="09768EE3" w14:textId="77777777" w:rsidR="0040059A" w:rsidRPr="00BE71DF" w:rsidRDefault="0040059A" w:rsidP="00BF7C46">
      <w:pPr>
        <w:ind w:firstLine="708"/>
        <w:rPr>
          <w:rFonts w:cs="Arial"/>
        </w:rPr>
      </w:pPr>
      <w:r w:rsidRPr="00BE71DF">
        <w:rPr>
          <w:rFonts w:cs="Arial"/>
          <w:sz w:val="24"/>
          <w:szCs w:val="24"/>
        </w:rPr>
        <w:t>Valido sino al xx/xx/</w:t>
      </w:r>
      <w:proofErr w:type="spellStart"/>
      <w:r w:rsidRPr="00BE71DF">
        <w:rPr>
          <w:rFonts w:cs="Arial"/>
          <w:sz w:val="24"/>
          <w:szCs w:val="24"/>
        </w:rPr>
        <w:t>xxxx</w:t>
      </w:r>
      <w:proofErr w:type="spellEnd"/>
    </w:p>
    <w:p w14:paraId="24544361" w14:textId="77777777" w:rsidR="0040059A" w:rsidRPr="00BE71DF" w:rsidRDefault="0040059A" w:rsidP="00BF7C46">
      <w:pPr>
        <w:ind w:firstLine="708"/>
        <w:rPr>
          <w:rFonts w:cs="Arial"/>
        </w:rPr>
      </w:pPr>
      <w:r w:rsidRPr="00BE71DF">
        <w:rPr>
          <w:rFonts w:cs="Arial"/>
          <w:sz w:val="24"/>
          <w:szCs w:val="24"/>
        </w:rPr>
        <w:t xml:space="preserve">Classe Energetica: </w:t>
      </w:r>
      <w:r w:rsidRPr="00BE71DF">
        <w:rPr>
          <w:rFonts w:cs="Arial"/>
          <w:b/>
          <w:bCs/>
          <w:sz w:val="24"/>
          <w:szCs w:val="24"/>
        </w:rPr>
        <w:t>x</w:t>
      </w:r>
    </w:p>
    <w:p w14:paraId="4FA99A75" w14:textId="77777777" w:rsidR="0040059A" w:rsidRPr="00BE71DF" w:rsidRDefault="0040059A" w:rsidP="00BF7C46">
      <w:pPr>
        <w:ind w:left="708"/>
        <w:rPr>
          <w:rFonts w:cs="Arial"/>
          <w:sz w:val="24"/>
          <w:szCs w:val="24"/>
        </w:rPr>
      </w:pPr>
      <w:r w:rsidRPr="00BE71DF">
        <w:rPr>
          <w:rFonts w:cs="Arial"/>
          <w:color w:val="000000"/>
          <w:sz w:val="24"/>
          <w:szCs w:val="24"/>
        </w:rPr>
        <w:t xml:space="preserve">indice </w:t>
      </w:r>
      <w:proofErr w:type="spellStart"/>
      <w:r w:rsidRPr="00BE71DF">
        <w:rPr>
          <w:rFonts w:cs="Arial"/>
          <w:color w:val="000000"/>
          <w:sz w:val="24"/>
          <w:szCs w:val="24"/>
        </w:rPr>
        <w:t>EPh</w:t>
      </w:r>
      <w:proofErr w:type="spellEnd"/>
      <w:r w:rsidRPr="00BE71DF">
        <w:rPr>
          <w:rFonts w:cs="Arial"/>
          <w:color w:val="000000"/>
          <w:sz w:val="24"/>
          <w:szCs w:val="24"/>
        </w:rPr>
        <w:t xml:space="preserve"> di prestazione energetica dell'immobile per il riscaldamento: </w:t>
      </w:r>
      <w:r w:rsidRPr="00BE71DF">
        <w:rPr>
          <w:rFonts w:cs="Arial"/>
          <w:b/>
          <w:bCs/>
          <w:color w:val="000000"/>
          <w:sz w:val="24"/>
          <w:szCs w:val="24"/>
        </w:rPr>
        <w:t xml:space="preserve">EP </w:t>
      </w:r>
      <w:proofErr w:type="spellStart"/>
      <w:r w:rsidRPr="00BE71DF">
        <w:rPr>
          <w:rFonts w:cs="Arial"/>
          <w:b/>
          <w:bCs/>
          <w:color w:val="000000"/>
          <w:sz w:val="24"/>
          <w:szCs w:val="24"/>
        </w:rPr>
        <w:t>gl</w:t>
      </w:r>
      <w:proofErr w:type="spellEnd"/>
      <w:r w:rsidRPr="00BE71DF">
        <w:rPr>
          <w:rFonts w:cs="Arial"/>
          <w:b/>
          <w:bCs/>
          <w:color w:val="000000"/>
          <w:sz w:val="24"/>
          <w:szCs w:val="24"/>
        </w:rPr>
        <w:t xml:space="preserve">, </w:t>
      </w:r>
      <w:proofErr w:type="spellStart"/>
      <w:r w:rsidRPr="00BE71DF">
        <w:rPr>
          <w:rFonts w:cs="Arial"/>
          <w:b/>
          <w:bCs/>
          <w:color w:val="000000"/>
          <w:sz w:val="24"/>
          <w:szCs w:val="24"/>
        </w:rPr>
        <w:t>nren</w:t>
      </w:r>
      <w:proofErr w:type="spellEnd"/>
      <w:r w:rsidRPr="00BE71DF">
        <w:rPr>
          <w:rFonts w:cs="Arial"/>
          <w:b/>
          <w:bCs/>
          <w:color w:val="000000"/>
          <w:sz w:val="24"/>
          <w:szCs w:val="24"/>
        </w:rPr>
        <w:t xml:space="preserve"> </w:t>
      </w:r>
      <w:proofErr w:type="spellStart"/>
      <w:r w:rsidRPr="00BE71DF">
        <w:rPr>
          <w:rFonts w:cs="Arial"/>
          <w:b/>
          <w:bCs/>
          <w:color w:val="000000"/>
          <w:sz w:val="24"/>
          <w:szCs w:val="24"/>
        </w:rPr>
        <w:t>xxx.xx</w:t>
      </w:r>
      <w:proofErr w:type="spellEnd"/>
      <w:r w:rsidRPr="00BE71DF">
        <w:rPr>
          <w:rFonts w:cs="Arial"/>
          <w:b/>
          <w:bCs/>
          <w:color w:val="000000"/>
          <w:sz w:val="24"/>
          <w:szCs w:val="24"/>
        </w:rPr>
        <w:t xml:space="preserve"> kWh/m²a.</w:t>
      </w:r>
    </w:p>
    <w:p w14:paraId="6BCDF8A2" w14:textId="3E273540" w:rsidR="00AB1B1E" w:rsidRPr="00BE71DF" w:rsidRDefault="00AB1B1E" w:rsidP="00513140">
      <w:pPr>
        <w:pStyle w:val="Titolo2"/>
        <w:rPr>
          <w:rFonts w:ascii="Arial" w:hAnsi="Arial" w:cs="Arial"/>
        </w:rPr>
      </w:pPr>
      <w:bookmarkStart w:id="20" w:name="_Toc187938706"/>
      <w:r w:rsidRPr="00BE71DF">
        <w:rPr>
          <w:rFonts w:ascii="Arial" w:hAnsi="Arial" w:cs="Arial"/>
        </w:rPr>
        <w:t>VALORE</w:t>
      </w:r>
      <w:bookmarkEnd w:id="20"/>
    </w:p>
    <w:p w14:paraId="15E2902A" w14:textId="77777777" w:rsidR="009D1693" w:rsidRPr="00BE71DF" w:rsidRDefault="009D1693" w:rsidP="00BF7C46">
      <w:pPr>
        <w:pStyle w:val="Default"/>
        <w:rPr>
          <w:rFonts w:cs="Arial"/>
        </w:rPr>
      </w:pPr>
      <w:r w:rsidRPr="00BE71DF">
        <w:rPr>
          <w:rFonts w:cs="Arial"/>
        </w:rPr>
        <w:t>determinazione del valore di mercato l’esperto procede al calcolo della superficie dell’immobile, specificando quella commerciale, del valore per metro quadro e del valore complessivo, esponendo analiticamente gli adeguamenti e le correzioni della stima, ivi compresa la riduzione del valore di mercato praticata per l’assenza della garanzia per vizi del bene venduto, e precisando tali adeguamenti in maniera distinta per gli oneri di regolarizzazione urbanistica, lo stato d’uso e di manutenzione, lo stato di possesso, i vincoli e gli oneri giuridici non eliminabili nel corso del procedimento esecutivo, nonché per le eventuali spese condominiali insolute</w:t>
      </w:r>
    </w:p>
    <w:p w14:paraId="033AB3E9" w14:textId="389EC81D" w:rsidR="005B10A1" w:rsidRPr="00BF7C46" w:rsidRDefault="005B10A1" w:rsidP="00BF7C46">
      <w:pPr>
        <w:pStyle w:val="Titolo3"/>
      </w:pPr>
      <w:bookmarkStart w:id="21" w:name="_Toc187938707"/>
      <w:r w:rsidRPr="00BF7C46">
        <w:t>VALORE DI MERCATO</w:t>
      </w:r>
      <w:bookmarkEnd w:id="21"/>
    </w:p>
    <w:p w14:paraId="33203F50" w14:textId="77777777" w:rsidR="0040059A" w:rsidRPr="00BE71DF" w:rsidRDefault="0040059A" w:rsidP="00BF7C46">
      <w:pPr>
        <w:rPr>
          <w:rFonts w:cs="Arial"/>
        </w:rPr>
      </w:pPr>
      <w:r w:rsidRPr="00BE71DF">
        <w:rPr>
          <w:rFonts w:cs="Arial"/>
        </w:rPr>
        <w:t xml:space="preserve">Indicare il metodo di Stima </w:t>
      </w:r>
      <w:r w:rsidRPr="00BE71DF">
        <w:rPr>
          <w:rFonts w:cs="Arial"/>
          <w:i/>
        </w:rPr>
        <w:t>utilizzato</w:t>
      </w:r>
      <w:r w:rsidRPr="00BE71DF">
        <w:rPr>
          <w:rFonts w:cs="Arial"/>
        </w:rPr>
        <w:t xml:space="preserve">, conformemente a quanto contenuto nei “Criteri di Valutazione Internazionale” in particolare </w:t>
      </w:r>
      <w:r w:rsidRPr="00BE71DF">
        <w:rPr>
          <w:rFonts w:cs="Arial"/>
          <w:i/>
        </w:rPr>
        <w:t>se utilizzato</w:t>
      </w:r>
      <w:r w:rsidRPr="00BE71DF">
        <w:rPr>
          <w:rFonts w:cs="Arial"/>
        </w:rPr>
        <w:t xml:space="preserve"> il “</w:t>
      </w:r>
      <w:r w:rsidRPr="00BE71DF">
        <w:rPr>
          <w:rFonts w:cs="Arial"/>
          <w:b/>
          <w:bCs/>
        </w:rPr>
        <w:t>metodo del confronto</w:t>
      </w:r>
      <w:r w:rsidRPr="00BE71DF">
        <w:rPr>
          <w:rFonts w:cs="Arial"/>
        </w:rPr>
        <w:t xml:space="preserve">”, procedere alla descrizione dei beni presi </w:t>
      </w:r>
      <w:r w:rsidRPr="00BE71DF">
        <w:rPr>
          <w:rFonts w:cs="Arial"/>
          <w:i/>
        </w:rPr>
        <w:t>in considerazione</w:t>
      </w:r>
      <w:r w:rsidRPr="00BE71DF">
        <w:rPr>
          <w:rFonts w:cs="Arial"/>
        </w:rPr>
        <w:t xml:space="preserve"> e dei dati che ne permettono la verifica; esporre i calcoli che hanno determinato il valore espresso. </w:t>
      </w:r>
    </w:p>
    <w:p w14:paraId="77299F00" w14:textId="77777777" w:rsidR="0040059A" w:rsidRPr="00BE71DF" w:rsidRDefault="0040059A" w:rsidP="00BF7C46">
      <w:pPr>
        <w:rPr>
          <w:rFonts w:cs="Arial"/>
        </w:rPr>
      </w:pPr>
      <w:r w:rsidRPr="00BE71DF">
        <w:rPr>
          <w:rFonts w:cs="Arial"/>
        </w:rPr>
        <w:t xml:space="preserve">Tale valore deve essere riferito al lordo delle spese di regolarizzazione/demolizione e messa in pristino e dei </w:t>
      </w:r>
      <w:r w:rsidRPr="00BE71DF">
        <w:rPr>
          <w:rFonts w:cs="Arial"/>
          <w:i/>
        </w:rPr>
        <w:t xml:space="preserve">residui </w:t>
      </w:r>
      <w:r w:rsidRPr="00BE71DF">
        <w:rPr>
          <w:rFonts w:cs="Arial"/>
        </w:rPr>
        <w:t xml:space="preserve">condominiali. Deve essere inoltre indicato, in ottemperanza alla disposizione dell'art. 568, comma II, </w:t>
      </w:r>
      <w:r w:rsidRPr="00BE71DF">
        <w:rPr>
          <w:rFonts w:cs="Arial"/>
        </w:rPr>
        <w:lastRenderedPageBreak/>
        <w:t>del c.p.c., come modificato dall'art. 13 del D.L. 27 giugno 2015, n. 83 convertito, con modificazioni, dalla L. 6 agosto 2015 n. 132, il valore al metro quadro in relazione alla superficie commerciale del bene stimato.</w:t>
      </w:r>
    </w:p>
    <w:p w14:paraId="45718F92" w14:textId="77777777" w:rsidR="0040059A" w:rsidRPr="00BE71DF" w:rsidRDefault="0040059A" w:rsidP="00BF7C46">
      <w:pPr>
        <w:rPr>
          <w:rFonts w:cs="Arial"/>
          <w:b/>
          <w:bCs/>
        </w:rPr>
      </w:pPr>
      <w:r w:rsidRPr="00BE71DF">
        <w:rPr>
          <w:rFonts w:cs="Arial"/>
          <w:b/>
          <w:bCs/>
        </w:rPr>
        <w:t>In caso di Diritti di Terzi, non esecutati, sui beni pignorati (situazione verificata in risposta al paragrafo “stato di possesso”) descrivere in quali termini si è tenuto conto di tali diritti nella valutazione del Valore commerciale.</w:t>
      </w:r>
    </w:p>
    <w:p w14:paraId="34EB89FE" w14:textId="56611626" w:rsidR="005B10A1" w:rsidRPr="00BE71DF" w:rsidRDefault="005B10A1" w:rsidP="0040059A">
      <w:pPr>
        <w:pStyle w:val="Titolo3"/>
        <w:rPr>
          <w:rFonts w:cs="Arial"/>
        </w:rPr>
      </w:pPr>
      <w:bookmarkStart w:id="22" w:name="_Toc187938708"/>
      <w:r w:rsidRPr="00BE71DF">
        <w:rPr>
          <w:rFonts w:cs="Arial"/>
        </w:rPr>
        <w:t>VALORE IN VENDITA FORZATA</w:t>
      </w:r>
      <w:bookmarkEnd w:id="22"/>
    </w:p>
    <w:p w14:paraId="2700FEB9" w14:textId="77777777" w:rsidR="0040059A" w:rsidRPr="00BE71DF" w:rsidRDefault="0040059A" w:rsidP="00696BCC">
      <w:pPr>
        <w:rPr>
          <w:rFonts w:cs="Arial"/>
        </w:rPr>
      </w:pPr>
      <w:r w:rsidRPr="00BE71DF">
        <w:rPr>
          <w:rFonts w:cs="Arial"/>
        </w:rPr>
        <w:t>per determinare il valore in vendita forzata, occorre operare riduzioni dal valore di mercato come sopra riportato tenendo conto: della mancata garanzia postuma, dei mancati redditi decorrenti dall’aggiudicazione/pagamento e fino alla disponibilità del bene, della rivalutazione/riduzione dei prezzi di mercato tra la stima e la disponibilità del bene, del deterioramento per scarsa manutenzione, dei costi per l’eventuale regolarizzazione urbanistica/catastale. Nel caso di immobile locato, qualora ne ricorrano le condizioni, l’esperto ne potrà stimare l’eventuale riduzione/incremento di valore oltre alla congruità o meno del canone stabilito in contratto. Tutto ciò ai sensi di quanto stabilito dall’art. 2923 comma 3 del Codice Civile.</w:t>
      </w:r>
    </w:p>
    <w:p w14:paraId="5A3C466E" w14:textId="77777777" w:rsidR="0040059A" w:rsidRPr="00BE71DF" w:rsidRDefault="0040059A" w:rsidP="00513140">
      <w:pPr>
        <w:pStyle w:val="Titolo2"/>
        <w:rPr>
          <w:rFonts w:ascii="Arial" w:hAnsi="Arial" w:cs="Arial"/>
          <w:i/>
          <w:sz w:val="24"/>
          <w:szCs w:val="24"/>
        </w:rPr>
      </w:pPr>
    </w:p>
    <w:p w14:paraId="7F516C7A" w14:textId="1748453A" w:rsidR="00E93354" w:rsidRPr="00BE71DF" w:rsidRDefault="00E93354" w:rsidP="00513140">
      <w:pPr>
        <w:pStyle w:val="Titolo2"/>
        <w:rPr>
          <w:rFonts w:ascii="Arial" w:hAnsi="Arial" w:cs="Arial"/>
        </w:rPr>
      </w:pPr>
      <w:bookmarkStart w:id="23" w:name="_Toc187938709"/>
      <w:r w:rsidRPr="00BE71DF">
        <w:rPr>
          <w:rFonts w:ascii="Arial" w:hAnsi="Arial" w:cs="Arial"/>
        </w:rPr>
        <w:t>QUOTE INDIVISE</w:t>
      </w:r>
      <w:bookmarkEnd w:id="23"/>
    </w:p>
    <w:p w14:paraId="2EE7FF81" w14:textId="77777777" w:rsidR="009D1693" w:rsidRPr="00BE71DF" w:rsidRDefault="009D1693" w:rsidP="00D9029A">
      <w:pPr>
        <w:pStyle w:val="Default"/>
        <w:rPr>
          <w:rFonts w:cs="Arial"/>
        </w:rPr>
      </w:pPr>
      <w:r w:rsidRPr="00BE71DF">
        <w:rPr>
          <w:rFonts w:cs="Arial"/>
        </w:rPr>
        <w:t xml:space="preserve">nel caso si tratti di quota indivisa, a fornire una valutazione della quota, tenendo conto della maggior difficoltà di vendita per le quote indivise, e verificare, nell’ordine: </w:t>
      </w:r>
    </w:p>
    <w:p w14:paraId="1541CC16" w14:textId="77777777" w:rsidR="009D1693" w:rsidRPr="00BE71DF" w:rsidRDefault="009D1693" w:rsidP="00D9029A">
      <w:pPr>
        <w:pStyle w:val="Default"/>
        <w:numPr>
          <w:ilvl w:val="0"/>
          <w:numId w:val="30"/>
        </w:numPr>
        <w:rPr>
          <w:rFonts w:cs="Arial"/>
        </w:rPr>
      </w:pPr>
      <w:r w:rsidRPr="00BE71DF">
        <w:rPr>
          <w:rFonts w:cs="Arial"/>
        </w:rPr>
        <w:t xml:space="preserve">se sia possibile la separazione in natura della quota spettante al debitore; </w:t>
      </w:r>
    </w:p>
    <w:p w14:paraId="183F21C4" w14:textId="77777777" w:rsidR="009D1693" w:rsidRPr="00BE71DF" w:rsidRDefault="009D1693" w:rsidP="00D9029A">
      <w:pPr>
        <w:pStyle w:val="Default"/>
        <w:numPr>
          <w:ilvl w:val="0"/>
          <w:numId w:val="30"/>
        </w:numPr>
        <w:rPr>
          <w:rFonts w:cs="Arial"/>
        </w:rPr>
      </w:pPr>
      <w:r w:rsidRPr="00BE71DF">
        <w:rPr>
          <w:rFonts w:cs="Arial"/>
        </w:rPr>
        <w:t xml:space="preserve">se ritenga altrimenti probabile la vendita della quota indivisa ad un prezzo superiore al valore della stessa determinata in termini di frazione dell’intero valore; </w:t>
      </w:r>
    </w:p>
    <w:p w14:paraId="23FB6F3D" w14:textId="77777777" w:rsidR="00D9029A" w:rsidRPr="00BE71DF" w:rsidRDefault="00D9029A" w:rsidP="0040059A">
      <w:pPr>
        <w:widowControl w:val="0"/>
        <w:spacing w:line="276" w:lineRule="auto"/>
        <w:rPr>
          <w:rFonts w:eastAsia="Calibri" w:cs="Arial"/>
          <w:sz w:val="24"/>
          <w:szCs w:val="24"/>
        </w:rPr>
      </w:pPr>
    </w:p>
    <w:p w14:paraId="6ED0D7BF" w14:textId="77777777" w:rsidR="0040059A" w:rsidRPr="00BE71DF" w:rsidRDefault="0040059A" w:rsidP="00D9029A">
      <w:pPr>
        <w:rPr>
          <w:rFonts w:cs="Arial"/>
        </w:rPr>
      </w:pPr>
      <w:r w:rsidRPr="00BE71DF">
        <w:rPr>
          <w:rFonts w:eastAsia="Calibri" w:cs="Arial"/>
        </w:rPr>
        <w:t>Nel caso di proprietà per quote indivise di cui solo una quota è pignorata, indicare se si ritiene possibile una comoda divisibilità o “</w:t>
      </w:r>
      <w:r w:rsidRPr="00BE71DF">
        <w:rPr>
          <w:rFonts w:eastAsia="Calibri" w:cs="Arial"/>
          <w:i/>
          <w:iCs/>
        </w:rPr>
        <w:t>non comodamente divisibili</w:t>
      </w:r>
      <w:r w:rsidRPr="00BE71DF">
        <w:rPr>
          <w:rFonts w:eastAsia="Calibri" w:cs="Arial"/>
        </w:rPr>
        <w:t>"; la non comoda divisibilità ricorre quando la divisione comporterebbe problemi tecnici di dispendiosa soluzione, o la menomazione della funzionalità o del valore economico, considerata anche la destinazione e l'utilizzo del bene.</w:t>
      </w:r>
    </w:p>
    <w:p w14:paraId="71BB81D3" w14:textId="5CF1A8AE" w:rsidR="00E93354" w:rsidRPr="00BE71DF" w:rsidRDefault="0040059A" w:rsidP="00D9029A">
      <w:pPr>
        <w:rPr>
          <w:rFonts w:cs="Arial"/>
          <w:i/>
          <w:iCs/>
        </w:rPr>
      </w:pPr>
      <w:r w:rsidRPr="00BE71DF">
        <w:rPr>
          <w:rFonts w:eastAsia="Calibri" w:cs="Arial"/>
        </w:rPr>
        <w:t>Si valuti, in questo caso, anche che la vendita di una quota indivisa solitamente avviene a un prezzo inferiore rispetto al valore proporzionale della quota stessa, a causa della difficoltà per l’acquirente di esercitare diritti esclusivi sui beni, il valore della quota pignorata deve essere ridotto per riflettere la difficoltà e il minor interesse del mercato.</w:t>
      </w:r>
      <w:r w:rsidR="00E93354" w:rsidRPr="00BE71DF">
        <w:rPr>
          <w:rFonts w:cs="Arial"/>
          <w:i/>
          <w:iCs/>
        </w:rPr>
        <w:t xml:space="preserve"> </w:t>
      </w:r>
    </w:p>
    <w:p w14:paraId="0AF9E3F6" w14:textId="5243C07A" w:rsidR="00E93354" w:rsidRPr="00BE71DF" w:rsidRDefault="00E93354" w:rsidP="00513140">
      <w:pPr>
        <w:pStyle w:val="Titolo2"/>
        <w:rPr>
          <w:rFonts w:ascii="Arial" w:hAnsi="Arial" w:cs="Arial"/>
        </w:rPr>
      </w:pPr>
      <w:bookmarkStart w:id="24" w:name="_Toc187938710"/>
      <w:r w:rsidRPr="00BE71DF">
        <w:rPr>
          <w:rFonts w:ascii="Arial" w:hAnsi="Arial" w:cs="Arial"/>
        </w:rPr>
        <w:t>COMUNIONE LEGALE FRA CONIUGI</w:t>
      </w:r>
      <w:bookmarkEnd w:id="24"/>
    </w:p>
    <w:p w14:paraId="4AAE73FB" w14:textId="77777777" w:rsidR="00373605" w:rsidRPr="00BE71DF" w:rsidRDefault="00373605" w:rsidP="00D9029A">
      <w:pPr>
        <w:pStyle w:val="Default"/>
        <w:rPr>
          <w:rFonts w:cs="Arial"/>
        </w:rPr>
      </w:pPr>
      <w:r w:rsidRPr="00BE71DF">
        <w:rPr>
          <w:rFonts w:cs="Arial"/>
        </w:rPr>
        <w:t xml:space="preserve">nel caso si tratti di bene in regime di comunione legale fra coniugi, fornire comunque la valutazione dell’intero bene, che interamente andrà venduto </w:t>
      </w:r>
    </w:p>
    <w:p w14:paraId="5F2C17F3" w14:textId="77777777" w:rsidR="00D9029A" w:rsidRPr="00BE71DF" w:rsidRDefault="00D9029A" w:rsidP="00D9029A">
      <w:pPr>
        <w:widowControl w:val="0"/>
        <w:spacing w:line="276" w:lineRule="auto"/>
        <w:rPr>
          <w:rFonts w:cs="Arial"/>
        </w:rPr>
      </w:pPr>
    </w:p>
    <w:p w14:paraId="7AC259F8" w14:textId="2EB48A58" w:rsidR="00E93354" w:rsidRPr="00BE71DF" w:rsidRDefault="00D9029A" w:rsidP="00E93354">
      <w:pPr>
        <w:widowControl w:val="0"/>
        <w:spacing w:line="480" w:lineRule="auto"/>
        <w:rPr>
          <w:rFonts w:cs="Arial"/>
          <w:i/>
          <w:iCs/>
        </w:rPr>
      </w:pPr>
      <w:r w:rsidRPr="00BE71DF">
        <w:rPr>
          <w:rFonts w:cs="Arial"/>
        </w:rPr>
        <w:t>An</w:t>
      </w:r>
      <w:r w:rsidR="0040059A" w:rsidRPr="00BE71DF">
        <w:rPr>
          <w:rFonts w:cs="Arial"/>
        </w:rPr>
        <w:t>aloghe al quesito precedente, si proceda alla risposta fornendo le considerazioni assunte</w:t>
      </w:r>
      <w:r w:rsidR="0040059A" w:rsidRPr="00BE71DF">
        <w:rPr>
          <w:rFonts w:cs="Arial"/>
          <w:sz w:val="24"/>
          <w:szCs w:val="24"/>
        </w:rPr>
        <w:t>.</w:t>
      </w:r>
      <w:r w:rsidR="00E93354" w:rsidRPr="00BE71DF">
        <w:rPr>
          <w:rFonts w:cs="Arial"/>
          <w:i/>
          <w:iCs/>
        </w:rPr>
        <w:t xml:space="preserve"> </w:t>
      </w:r>
    </w:p>
    <w:p w14:paraId="087D6AB6" w14:textId="55FBC86E" w:rsidR="00373605" w:rsidRPr="00BE71DF" w:rsidRDefault="00373605" w:rsidP="00513140">
      <w:pPr>
        <w:pStyle w:val="Titolo2"/>
        <w:rPr>
          <w:rFonts w:ascii="Arial" w:hAnsi="Arial" w:cs="Arial"/>
        </w:rPr>
      </w:pPr>
      <w:bookmarkStart w:id="25" w:name="_Toc187938711"/>
      <w:r w:rsidRPr="00BE71DF">
        <w:rPr>
          <w:rFonts w:ascii="Arial" w:hAnsi="Arial" w:cs="Arial"/>
        </w:rPr>
        <w:t>FORMAZIONE DI LOTTI</w:t>
      </w:r>
      <w:bookmarkEnd w:id="25"/>
    </w:p>
    <w:p w14:paraId="4E737C31" w14:textId="77777777" w:rsidR="00373605" w:rsidRPr="00BE71DF" w:rsidRDefault="00373605" w:rsidP="00D9029A">
      <w:pPr>
        <w:pStyle w:val="Default"/>
        <w:rPr>
          <w:rFonts w:cs="Arial"/>
        </w:rPr>
      </w:pPr>
      <w:r w:rsidRPr="00BE71DF">
        <w:rPr>
          <w:rFonts w:cs="Arial"/>
        </w:rPr>
        <w:t xml:space="preserve">a formare, ove opportuno, uno o più lotti per la vendita, identificando i nuovi confini tramite apposite tavole esplicative e provvedendo, ove necessario, alla realizzazione del frazionamento, allegando alla relazione estimativa i tipi debitamente approvati dall’ufficio tecnico erariale </w:t>
      </w:r>
    </w:p>
    <w:p w14:paraId="255AA5C4" w14:textId="77777777" w:rsidR="00D9029A" w:rsidRPr="00BE71DF" w:rsidRDefault="00D9029A" w:rsidP="0040059A">
      <w:pPr>
        <w:widowControl w:val="0"/>
        <w:spacing w:line="276" w:lineRule="auto"/>
        <w:rPr>
          <w:rFonts w:cs="Arial"/>
          <w:sz w:val="24"/>
          <w:szCs w:val="24"/>
        </w:rPr>
      </w:pPr>
    </w:p>
    <w:p w14:paraId="7FC23A2C" w14:textId="77777777" w:rsidR="0040059A" w:rsidRPr="00BE71DF" w:rsidRDefault="0040059A" w:rsidP="00D9029A">
      <w:pPr>
        <w:rPr>
          <w:rFonts w:cs="Arial"/>
        </w:rPr>
      </w:pPr>
      <w:r w:rsidRPr="00BE71DF">
        <w:rPr>
          <w:rFonts w:cs="Arial"/>
        </w:rPr>
        <w:t>Ove sia conveniente suggerire la formazione di Lotti (escluso il caso della divisione di quote), in questa sezione inserire se i beni staggiti possono essere suddivisi in lotti oppure no.</w:t>
      </w:r>
    </w:p>
    <w:p w14:paraId="593EABD6" w14:textId="77777777" w:rsidR="0040059A" w:rsidRPr="00BE71DF" w:rsidRDefault="0040059A" w:rsidP="00D9029A">
      <w:pPr>
        <w:rPr>
          <w:rFonts w:cs="Arial"/>
        </w:rPr>
      </w:pPr>
      <w:r w:rsidRPr="00BE71DF">
        <w:rPr>
          <w:rFonts w:cs="Arial"/>
        </w:rPr>
        <w:t>Nella formazione dei lotti (unico o plurimi) l’esperto deve assicurare la maggiore appetibilità dei beni. In particolare, la suddivisione in lotti deve essere evitata laddove l’individuazione di un unico lotto renda più appetibile il bene sul mercato (quale esempio appartamento con garage, anche senza vincolo di abbinamento imposto da norme comunali).</w:t>
      </w:r>
    </w:p>
    <w:p w14:paraId="609ED9C8" w14:textId="3F9717E1" w:rsidR="00373605" w:rsidRPr="00BE71DF" w:rsidRDefault="0040059A" w:rsidP="00D9029A">
      <w:pPr>
        <w:rPr>
          <w:rFonts w:cs="Arial"/>
          <w:iCs/>
        </w:rPr>
      </w:pPr>
      <w:r w:rsidRPr="00BE71DF">
        <w:rPr>
          <w:rFonts w:cs="Arial"/>
          <w:color w:val="000000"/>
        </w:rPr>
        <w:t>N.B.:</w:t>
      </w:r>
      <w:r w:rsidRPr="00BE71DF">
        <w:rPr>
          <w:rFonts w:cs="Arial"/>
          <w:color w:val="FF0000"/>
        </w:rPr>
        <w:t xml:space="preserve"> La realizzazione del Frazionamento deve essere preventivamente autorizzata dal Giudice.</w:t>
      </w:r>
      <w:r w:rsidRPr="00BE71DF">
        <w:rPr>
          <w:rFonts w:cs="Arial"/>
          <w:color w:val="000000"/>
        </w:rPr>
        <w:t xml:space="preserve"> Se l’esperto ritiene che si possano formare lotti ma serva un frazionamento, dovrà – prima di depositare la perizia – fare tempestiva istanza al </w:t>
      </w:r>
      <w:r w:rsidR="00C32E20" w:rsidRPr="00BE71DF">
        <w:rPr>
          <w:rFonts w:cs="Arial"/>
          <w:color w:val="000000"/>
        </w:rPr>
        <w:t>G</w:t>
      </w:r>
      <w:r w:rsidRPr="00BE71DF">
        <w:rPr>
          <w:rFonts w:cs="Arial"/>
          <w:color w:val="000000"/>
        </w:rPr>
        <w:t>.</w:t>
      </w:r>
      <w:r w:rsidR="00C32E20" w:rsidRPr="00BE71DF">
        <w:rPr>
          <w:rFonts w:cs="Arial"/>
          <w:color w:val="000000"/>
        </w:rPr>
        <w:t>E</w:t>
      </w:r>
      <w:r w:rsidRPr="00BE71DF">
        <w:rPr>
          <w:rFonts w:cs="Arial"/>
          <w:color w:val="000000"/>
        </w:rPr>
        <w:t>., esponendo l’opportunità di operare il frazionamento ed indicando i costi per compensi e spese (allegando preventivo)</w:t>
      </w:r>
    </w:p>
    <w:p w14:paraId="72D9A434" w14:textId="099BAF73" w:rsidR="006F4FAC" w:rsidRPr="00BE71DF" w:rsidRDefault="006F4FAC" w:rsidP="00513140">
      <w:pPr>
        <w:pStyle w:val="Titolo2"/>
        <w:rPr>
          <w:rFonts w:ascii="Arial" w:hAnsi="Arial" w:cs="Arial"/>
        </w:rPr>
      </w:pPr>
      <w:bookmarkStart w:id="26" w:name="_Toc187938712"/>
      <w:r w:rsidRPr="00BE71DF">
        <w:rPr>
          <w:rFonts w:ascii="Arial" w:hAnsi="Arial" w:cs="Arial"/>
        </w:rPr>
        <w:t>PROVENIENZA E PASSAGGI NEL VENTENNIO</w:t>
      </w:r>
      <w:bookmarkEnd w:id="26"/>
    </w:p>
    <w:p w14:paraId="2E62849D" w14:textId="77777777" w:rsidR="0040059A" w:rsidRPr="00BE71DF" w:rsidRDefault="0040059A" w:rsidP="00D9029A">
      <w:pPr>
        <w:rPr>
          <w:rFonts w:cs="Arial"/>
        </w:rPr>
      </w:pPr>
      <w:r w:rsidRPr="00BE71DF">
        <w:rPr>
          <w:rFonts w:cs="Arial"/>
        </w:rPr>
        <w:t>I diritti sui beni del debitore pignorato, come da Ispezioni Ipotecarie eseguite per soggetto esecutato e unità immobiliari, del xx/xx/</w:t>
      </w:r>
      <w:proofErr w:type="spellStart"/>
      <w:r w:rsidRPr="00BE71DF">
        <w:rPr>
          <w:rFonts w:cs="Arial"/>
        </w:rPr>
        <w:t>xxxx</w:t>
      </w:r>
      <w:proofErr w:type="spellEnd"/>
      <w:r w:rsidRPr="00BE71DF">
        <w:rPr>
          <w:rFonts w:cs="Arial"/>
        </w:rPr>
        <w:t>, effettuate in aggiornamento alla Relazione Notarile rilasciata a tutto il xx/xx/</w:t>
      </w:r>
      <w:proofErr w:type="spellStart"/>
      <w:r w:rsidRPr="00BE71DF">
        <w:rPr>
          <w:rFonts w:cs="Arial"/>
        </w:rPr>
        <w:t>xxxx</w:t>
      </w:r>
      <w:proofErr w:type="spellEnd"/>
      <w:r w:rsidRPr="00BE71DF">
        <w:rPr>
          <w:rFonts w:cs="Arial"/>
        </w:rPr>
        <w:t>, derivano da:</w:t>
      </w:r>
    </w:p>
    <w:p w14:paraId="6D6F017F" w14:textId="14863628" w:rsidR="006F4FAC" w:rsidRPr="00BE71DF" w:rsidRDefault="0040059A" w:rsidP="00D9029A">
      <w:pPr>
        <w:rPr>
          <w:rFonts w:cs="Arial"/>
          <w:iCs/>
          <w:szCs w:val="22"/>
        </w:rPr>
      </w:pPr>
      <w:r w:rsidRPr="00BE71DF">
        <w:rPr>
          <w:rFonts w:cs="Arial"/>
          <w:color w:val="000000"/>
        </w:rPr>
        <w:t>Indicare la cronistoria degli atti di provenienza dal più recente (provenienza in capo all’esecutato) al più vecchio reperito sul bene, comunque risalendo al primo atto oltre il ventennio dalla data del pignoramento …………</w:t>
      </w:r>
      <w:proofErr w:type="gramStart"/>
      <w:r w:rsidRPr="00BE71DF">
        <w:rPr>
          <w:rFonts w:cs="Arial"/>
          <w:color w:val="000000"/>
        </w:rPr>
        <w:t>…….</w:t>
      </w:r>
      <w:proofErr w:type="gramEnd"/>
      <w:r w:rsidRPr="00BE71DF">
        <w:rPr>
          <w:rFonts w:cs="Arial"/>
          <w:color w:val="000000"/>
        </w:rPr>
        <w:t>.</w:t>
      </w:r>
    </w:p>
    <w:p w14:paraId="169B84A3" w14:textId="22B23B6D" w:rsidR="00373605" w:rsidRPr="00BE71DF" w:rsidRDefault="00373605" w:rsidP="00513140">
      <w:pPr>
        <w:pStyle w:val="Titolo2"/>
        <w:rPr>
          <w:rFonts w:ascii="Arial" w:hAnsi="Arial" w:cs="Arial"/>
        </w:rPr>
      </w:pPr>
      <w:bookmarkStart w:id="27" w:name="_Toc187938713"/>
      <w:r w:rsidRPr="00BE71DF">
        <w:rPr>
          <w:rFonts w:ascii="Arial" w:hAnsi="Arial" w:cs="Arial"/>
        </w:rPr>
        <w:t>FORMALITÀ, VINCOLI E ONERI GRAVANTI SUL BENE CHE RESTERANNO A CARICO DELL’ACQUIRENTE</w:t>
      </w:r>
      <w:bookmarkEnd w:id="27"/>
    </w:p>
    <w:p w14:paraId="43614BDF" w14:textId="753AF54C" w:rsidR="006F4FAC" w:rsidRPr="00BE71DF" w:rsidRDefault="00373605" w:rsidP="00D9029A">
      <w:pPr>
        <w:pStyle w:val="Default"/>
        <w:rPr>
          <w:rFonts w:cs="Arial"/>
        </w:rPr>
      </w:pPr>
      <w:r w:rsidRPr="00BE71DF">
        <w:rPr>
          <w:rFonts w:cs="Arial"/>
        </w:rPr>
        <w:t xml:space="preserve">l'esistenza di formalità, vincoli o oneri, anche di natura condominiale, gravanti sul bene, </w:t>
      </w:r>
      <w:r w:rsidRPr="00BE71DF">
        <w:rPr>
          <w:rFonts w:cs="Arial"/>
          <w:b/>
          <w:u w:val="single"/>
        </w:rPr>
        <w:t>che resteranno a carico dell'acquirente</w:t>
      </w:r>
      <w:r w:rsidRPr="00BE71DF">
        <w:rPr>
          <w:rFonts w:cs="Arial"/>
        </w:rPr>
        <w:t>, ivi compresi i vincoli derivanti da contratti incidenti sulla attitudine edificatoria dello stesso o i vincoli connessi con il suo carattere storico-artistico</w:t>
      </w:r>
    </w:p>
    <w:p w14:paraId="2196192F" w14:textId="77777777" w:rsidR="00D9029A" w:rsidRPr="00BE71DF" w:rsidRDefault="00D9029A" w:rsidP="00D9029A">
      <w:pPr>
        <w:rPr>
          <w:rFonts w:cs="Arial"/>
        </w:rPr>
      </w:pPr>
    </w:p>
    <w:p w14:paraId="2B25E172" w14:textId="77777777" w:rsidR="0040059A" w:rsidRPr="00BE71DF" w:rsidRDefault="0040059A" w:rsidP="00D9029A">
      <w:pPr>
        <w:rPr>
          <w:rFonts w:cs="Arial"/>
        </w:rPr>
      </w:pPr>
      <w:r w:rsidRPr="00BE71DF">
        <w:rPr>
          <w:rFonts w:cs="Arial"/>
        </w:rPr>
        <w:t>L’Esperto deve verificare:</w:t>
      </w:r>
    </w:p>
    <w:p w14:paraId="67469A31" w14:textId="77777777" w:rsidR="0040059A" w:rsidRPr="00BE71DF" w:rsidRDefault="0040059A" w:rsidP="00D9029A">
      <w:pPr>
        <w:rPr>
          <w:rFonts w:cs="Arial"/>
        </w:rPr>
      </w:pPr>
      <w:r w:rsidRPr="00BE71DF">
        <w:rPr>
          <w:rFonts w:cs="Arial"/>
        </w:rPr>
        <w:t xml:space="preserve">- in base all’esame del PGT Vigente, se vi sono restrizioni o limitazioni particolari che possono incidere sull’uso o sul valore dei beni, quali vincoli paesaggistici, ambientali, o di altro genere; </w:t>
      </w:r>
    </w:p>
    <w:p w14:paraId="1A964A75" w14:textId="77777777" w:rsidR="0040059A" w:rsidRPr="00BE71DF" w:rsidRDefault="0040059A" w:rsidP="00D9029A">
      <w:pPr>
        <w:rPr>
          <w:rFonts w:cs="Arial"/>
        </w:rPr>
      </w:pPr>
      <w:r w:rsidRPr="00BE71DF">
        <w:rPr>
          <w:rFonts w:cs="Arial"/>
        </w:rPr>
        <w:t>- verificare se risultano obblighi che gravano sui beni, come servitù, o altro (ad es. vincoli derivanti da lottizzazioni);</w:t>
      </w:r>
    </w:p>
    <w:p w14:paraId="4098B162" w14:textId="12B31943" w:rsidR="00373605" w:rsidRPr="00BE71DF" w:rsidRDefault="0040059A" w:rsidP="00D9029A">
      <w:pPr>
        <w:rPr>
          <w:rFonts w:cs="Arial"/>
          <w:iCs/>
        </w:rPr>
      </w:pPr>
      <w:r w:rsidRPr="00BE71DF">
        <w:rPr>
          <w:rFonts w:cs="Arial"/>
        </w:rPr>
        <w:t>- se risultano vincoli di natura condominiale.</w:t>
      </w:r>
      <w:r w:rsidR="00373605" w:rsidRPr="00BE71DF">
        <w:rPr>
          <w:rFonts w:cs="Arial"/>
          <w:iCs/>
        </w:rPr>
        <w:t xml:space="preserve"> </w:t>
      </w:r>
    </w:p>
    <w:p w14:paraId="378BCB8E" w14:textId="77777777" w:rsidR="00373605" w:rsidRPr="00BE71DF" w:rsidRDefault="00373605" w:rsidP="00513140">
      <w:pPr>
        <w:pStyle w:val="Titolo2"/>
        <w:rPr>
          <w:rFonts w:ascii="Arial" w:hAnsi="Arial" w:cs="Arial"/>
        </w:rPr>
      </w:pPr>
      <w:bookmarkStart w:id="28" w:name="_Toc187938714"/>
      <w:r w:rsidRPr="00BE71DF">
        <w:rPr>
          <w:rFonts w:ascii="Arial" w:hAnsi="Arial" w:cs="Arial"/>
        </w:rPr>
        <w:t>FORMALITÀ CHE SARANNO CANCELLATE</w:t>
      </w:r>
      <w:bookmarkStart w:id="29" w:name="_Hlk185273816"/>
      <w:bookmarkEnd w:id="28"/>
    </w:p>
    <w:p w14:paraId="25B21231" w14:textId="32D82CD6" w:rsidR="00373605" w:rsidRPr="00BE71DF" w:rsidRDefault="00373605" w:rsidP="00D9029A">
      <w:pPr>
        <w:pStyle w:val="Default"/>
        <w:rPr>
          <w:rFonts w:cs="Arial"/>
        </w:rPr>
      </w:pPr>
      <w:r w:rsidRPr="00BE71DF">
        <w:rPr>
          <w:rFonts w:cs="Arial"/>
        </w:rPr>
        <w:t xml:space="preserve">l'esistenza di formalità, vincoli o oneri, anche di natura condominiale, </w:t>
      </w:r>
      <w:r w:rsidRPr="00BE71DF">
        <w:rPr>
          <w:rFonts w:cs="Arial"/>
          <w:b/>
          <w:u w:val="single"/>
        </w:rPr>
        <w:t>che saranno cancellati</w:t>
      </w:r>
      <w:r w:rsidRPr="00BE71DF">
        <w:rPr>
          <w:rFonts w:cs="Arial"/>
        </w:rPr>
        <w:t xml:space="preserve"> o che comunque risulteranno non opponibili all'acquirente</w:t>
      </w:r>
    </w:p>
    <w:p w14:paraId="1650F6C5" w14:textId="77777777" w:rsidR="00D9029A" w:rsidRPr="00BE71DF" w:rsidRDefault="00D9029A" w:rsidP="00D9029A">
      <w:pPr>
        <w:rPr>
          <w:rFonts w:cs="Arial"/>
        </w:rPr>
      </w:pPr>
    </w:p>
    <w:p w14:paraId="352F5FD5" w14:textId="77777777" w:rsidR="0040059A" w:rsidRPr="00BE71DF" w:rsidRDefault="0040059A" w:rsidP="00D9029A">
      <w:pPr>
        <w:rPr>
          <w:rFonts w:cs="Arial"/>
        </w:rPr>
      </w:pPr>
      <w:r w:rsidRPr="00BE71DF">
        <w:rPr>
          <w:rFonts w:cs="Arial"/>
        </w:rPr>
        <w:t>Dalle Ispezioni Ipotecarie eseguite, per soggetto esecutato e unità immobiliari pignorate, effettuata in aggiornamento alla Relazione Notarile del xx/xx/</w:t>
      </w:r>
      <w:proofErr w:type="spellStart"/>
      <w:r w:rsidRPr="00BE71DF">
        <w:rPr>
          <w:rFonts w:cs="Arial"/>
        </w:rPr>
        <w:t>xxxx</w:t>
      </w:r>
      <w:proofErr w:type="spellEnd"/>
      <w:r w:rsidRPr="00BE71DF">
        <w:rPr>
          <w:rFonts w:cs="Arial"/>
        </w:rPr>
        <w:t>, si rilevano le seguenti formalità pregiudizievoli che saranno cancellate con il decreto di trasferimento:</w:t>
      </w:r>
    </w:p>
    <w:p w14:paraId="757C2EBD" w14:textId="77777777" w:rsidR="0040059A" w:rsidRPr="00BE71DF" w:rsidRDefault="0040059A" w:rsidP="00D9029A">
      <w:pPr>
        <w:rPr>
          <w:rFonts w:cs="Arial"/>
        </w:rPr>
      </w:pPr>
      <w:r w:rsidRPr="00BE71DF">
        <w:rPr>
          <w:rFonts w:cs="Arial"/>
        </w:rPr>
        <w:t>………………...</w:t>
      </w:r>
    </w:p>
    <w:p w14:paraId="59FDF62A" w14:textId="77777777" w:rsidR="0040059A" w:rsidRPr="00BE71DF" w:rsidRDefault="0040059A" w:rsidP="00D9029A">
      <w:pPr>
        <w:rPr>
          <w:rFonts w:cs="Arial"/>
          <w:color w:val="00B050"/>
        </w:rPr>
      </w:pPr>
      <w:r w:rsidRPr="00BE71DF">
        <w:rPr>
          <w:rFonts w:cs="Arial"/>
          <w:color w:val="00B050"/>
        </w:rPr>
        <w:lastRenderedPageBreak/>
        <w:t xml:space="preserve">N.B.: si cancellano solo la trascrizione del pignoramento (o dei pignoramenti, se ce n’è più d’uno – in particolare, in caso di procedure riunite, ricordarsi anche il pignoramento che ha dato origine a quelle), la trascrizione dei sequestri conservativi e l’iscrizione delle ipoteche. </w:t>
      </w:r>
    </w:p>
    <w:p w14:paraId="4D225C8A" w14:textId="7ED99F7E" w:rsidR="00DC47F4" w:rsidRPr="00BE71DF" w:rsidRDefault="0040059A" w:rsidP="007C156E">
      <w:pPr>
        <w:rPr>
          <w:rFonts w:cs="Arial"/>
          <w:iCs/>
          <w:color w:val="00B050"/>
          <w:szCs w:val="22"/>
        </w:rPr>
      </w:pPr>
      <w:r w:rsidRPr="00BE71DF">
        <w:rPr>
          <w:rFonts w:cs="Arial"/>
          <w:color w:val="00B050"/>
        </w:rPr>
        <w:t>Si cancellano anche i diritti di usufrutto, uso, abitazione, inopponibili al creditore ipotecario, in quanto ex art. 2812 c. 2 c.c. questi diritti si estinguono con la vendita del fondo e i titolari sono ammessi a far valere le loro ragioni sul ricavato con preferenza rispetto alle ipoteche iscritte posteriormente alla trascrizione dei diritti medesimi; in seguito all’estinzione del diritto, sono equiparati ai creditori privilegiati risultanti dai pubblici registri.</w:t>
      </w:r>
    </w:p>
    <w:p w14:paraId="2285D8BE" w14:textId="77777777" w:rsidR="000F7829" w:rsidRPr="00BE71DF" w:rsidRDefault="000F7829" w:rsidP="000F7829">
      <w:pPr>
        <w:pStyle w:val="Titolo2"/>
        <w:rPr>
          <w:rFonts w:ascii="Arial" w:hAnsi="Arial" w:cs="Arial"/>
        </w:rPr>
      </w:pPr>
      <w:bookmarkStart w:id="30" w:name="_Toc1655655151"/>
      <w:bookmarkStart w:id="31" w:name="_Toc1819768361"/>
      <w:bookmarkStart w:id="32" w:name="_Toc187938715"/>
      <w:r w:rsidRPr="00BE71DF">
        <w:rPr>
          <w:rFonts w:ascii="Arial" w:hAnsi="Arial" w:cs="Arial"/>
        </w:rPr>
        <w:t>FORMALITÀ CHE NON SARANNO CANCELLATE</w:t>
      </w:r>
      <w:bookmarkEnd w:id="30"/>
      <w:bookmarkEnd w:id="31"/>
      <w:bookmarkEnd w:id="32"/>
      <w:r w:rsidRPr="00BE71DF">
        <w:rPr>
          <w:rFonts w:ascii="Arial" w:hAnsi="Arial" w:cs="Arial"/>
        </w:rPr>
        <w:t xml:space="preserve"> </w:t>
      </w:r>
    </w:p>
    <w:p w14:paraId="406D3D8F" w14:textId="77777777" w:rsidR="007C156E" w:rsidRPr="00BE71DF" w:rsidRDefault="007C156E" w:rsidP="00A47A64">
      <w:pPr>
        <w:rPr>
          <w:rStyle w:val="Titolo1Carattere"/>
          <w:rFonts w:cs="Arial"/>
          <w:b w:val="0"/>
          <w:bCs w:val="0"/>
          <w:color w:val="auto"/>
          <w:sz w:val="20"/>
          <w:szCs w:val="20"/>
        </w:rPr>
      </w:pPr>
    </w:p>
    <w:p w14:paraId="46B4D616" w14:textId="41F6E98E" w:rsidR="000F7829" w:rsidRPr="00BE71DF" w:rsidRDefault="0040059A" w:rsidP="007C156E">
      <w:pPr>
        <w:rPr>
          <w:rFonts w:cs="Arial"/>
        </w:rPr>
      </w:pPr>
      <w:r w:rsidRPr="00BE71DF">
        <w:rPr>
          <w:rFonts w:cs="Arial"/>
        </w:rPr>
        <w:t>N.B.: tutto ciò che non rientra al punto precedente (pignoramenti, sequestri conservativi, ipoteche) non viene cancellato; ad es. non si cancellano: domande giudiziali proposte da terzi per l’accertamento del diritto di proprietà o altro d</w:t>
      </w:r>
      <w:r w:rsidR="00D9029A" w:rsidRPr="00BE71DF">
        <w:rPr>
          <w:rFonts w:cs="Arial"/>
        </w:rPr>
        <w:t>iritto</w:t>
      </w:r>
      <w:r w:rsidRPr="00BE71DF">
        <w:rPr>
          <w:rFonts w:cs="Arial"/>
        </w:rPr>
        <w:t xml:space="preserve"> reale di godim</w:t>
      </w:r>
      <w:r w:rsidR="00D9029A" w:rsidRPr="00BE71DF">
        <w:rPr>
          <w:rFonts w:cs="Arial"/>
        </w:rPr>
        <w:t>ento</w:t>
      </w:r>
      <w:r w:rsidRPr="00BE71DF">
        <w:rPr>
          <w:rStyle w:val="Titolo1Carattere"/>
          <w:rFonts w:cs="Arial"/>
          <w:b w:val="0"/>
          <w:bCs w:val="0"/>
          <w:color w:val="auto"/>
          <w:sz w:val="20"/>
          <w:szCs w:val="20"/>
        </w:rPr>
        <w:t xml:space="preserve">, </w:t>
      </w:r>
      <w:r w:rsidRPr="00BE71DF">
        <w:rPr>
          <w:rFonts w:cs="Arial"/>
        </w:rPr>
        <w:t xml:space="preserve">contratto preliminare, contratti di locazione, diritto di assegnazione della casa coniugale, </w:t>
      </w:r>
      <w:r w:rsidRPr="00BE71DF">
        <w:rPr>
          <w:rStyle w:val="Titolo1Carattere"/>
          <w:rFonts w:cs="Arial"/>
          <w:b w:val="0"/>
          <w:bCs w:val="0"/>
          <w:color w:val="auto"/>
          <w:sz w:val="20"/>
          <w:szCs w:val="20"/>
        </w:rPr>
        <w:t>vincoli di indisponibilità (istituiti mediante fondo patrimoniale, trust, ipotesi di cui all’art. 2645-ter)</w:t>
      </w:r>
    </w:p>
    <w:p w14:paraId="42237CE6" w14:textId="77777777" w:rsidR="000F7829" w:rsidRPr="00BE71DF" w:rsidRDefault="000F7829" w:rsidP="007D6723">
      <w:pPr>
        <w:pStyle w:val="Rientrocorpodeltesto"/>
        <w:widowControl w:val="0"/>
        <w:ind w:left="0"/>
        <w:rPr>
          <w:rFonts w:cs="Arial"/>
          <w:bCs/>
        </w:rPr>
      </w:pPr>
    </w:p>
    <w:p w14:paraId="6E20153A" w14:textId="77777777" w:rsidR="00D9029A" w:rsidRPr="00BE71DF" w:rsidRDefault="00D9029A" w:rsidP="00D9029A">
      <w:pPr>
        <w:rPr>
          <w:rFonts w:cs="Arial"/>
        </w:rPr>
      </w:pPr>
      <w:r w:rsidRPr="00BE71DF">
        <w:rPr>
          <w:rFonts w:cs="Arial"/>
        </w:rPr>
        <w:t>Si allega la documentazione richiesta nell’ordine dell’Indice degli allegati.</w:t>
      </w:r>
    </w:p>
    <w:p w14:paraId="06AE7736" w14:textId="78F09BA1" w:rsidR="00D9029A" w:rsidRPr="00BE71DF" w:rsidRDefault="00D9029A" w:rsidP="00D9029A">
      <w:pPr>
        <w:rPr>
          <w:rFonts w:cs="Arial"/>
          <w:bCs/>
        </w:rPr>
      </w:pPr>
      <w:r w:rsidRPr="00BE71DF">
        <w:rPr>
          <w:rFonts w:cs="Arial"/>
        </w:rPr>
        <w:t>Il/la sottoscritto/a, a conclusione del lavoro svolto in risposta ai quesiti posti, ringrazia per la fiducia accordatagli e rimane a disposizione per qualsiasi chiarimento</w:t>
      </w:r>
    </w:p>
    <w:p w14:paraId="353EFC9C" w14:textId="6B5B39A5" w:rsidR="007D6723" w:rsidRPr="00BE71DF" w:rsidRDefault="007D6723" w:rsidP="007D6723">
      <w:pPr>
        <w:pStyle w:val="Rientrocorpodeltesto"/>
        <w:widowControl w:val="0"/>
        <w:ind w:left="0"/>
        <w:rPr>
          <w:rFonts w:cs="Arial"/>
          <w:bCs/>
        </w:rPr>
      </w:pPr>
    </w:p>
    <w:p w14:paraId="62D8E8F6" w14:textId="33963E68" w:rsidR="00D9029A" w:rsidRPr="00BE71DF" w:rsidRDefault="00D9029A" w:rsidP="00D9029A">
      <w:pPr>
        <w:pStyle w:val="Rientrocorpodeltesto"/>
        <w:widowControl w:val="0"/>
        <w:ind w:left="0"/>
        <w:rPr>
          <w:rFonts w:cs="Arial"/>
          <w:bCs/>
        </w:rPr>
      </w:pPr>
      <w:r w:rsidRPr="00BE71DF">
        <w:rPr>
          <w:rFonts w:cs="Arial"/>
          <w:bCs/>
        </w:rPr>
        <w:t>__________</w:t>
      </w:r>
      <w:r w:rsidR="0006007F" w:rsidRPr="00BE71DF">
        <w:rPr>
          <w:rFonts w:cs="Arial"/>
          <w:bCs/>
        </w:rPr>
        <w:t xml:space="preserve">, </w:t>
      </w:r>
      <w:r w:rsidRPr="00BE71DF">
        <w:rPr>
          <w:rFonts w:cs="Arial"/>
          <w:bCs/>
        </w:rPr>
        <w:t>lì __/__/____</w:t>
      </w:r>
      <w:r w:rsidR="007D6723" w:rsidRPr="00BE71DF">
        <w:rPr>
          <w:rFonts w:cs="Arial"/>
          <w:bCs/>
        </w:rPr>
        <w:tab/>
      </w:r>
      <w:r w:rsidR="007D6723" w:rsidRPr="00BE71DF">
        <w:rPr>
          <w:rFonts w:cs="Arial"/>
          <w:bCs/>
        </w:rPr>
        <w:tab/>
      </w:r>
      <w:r w:rsidR="007D6723" w:rsidRPr="00BE71DF">
        <w:rPr>
          <w:rFonts w:cs="Arial"/>
          <w:bCs/>
        </w:rPr>
        <w:tab/>
      </w:r>
      <w:r w:rsidR="007D6723" w:rsidRPr="00BE71DF">
        <w:rPr>
          <w:rFonts w:cs="Arial"/>
          <w:bCs/>
        </w:rPr>
        <w:tab/>
      </w:r>
      <w:r w:rsidR="007D6723" w:rsidRPr="00BE71DF">
        <w:rPr>
          <w:rFonts w:cs="Arial"/>
          <w:bCs/>
        </w:rPr>
        <w:tab/>
      </w:r>
      <w:r w:rsidR="007D6723" w:rsidRPr="00BE71DF">
        <w:rPr>
          <w:rFonts w:cs="Arial"/>
          <w:bCs/>
        </w:rPr>
        <w:tab/>
      </w:r>
    </w:p>
    <w:p w14:paraId="366E0D98" w14:textId="6A149121" w:rsidR="008D5789" w:rsidRPr="00BE71DF" w:rsidRDefault="00D9029A" w:rsidP="007D6723">
      <w:pPr>
        <w:pStyle w:val="Rientrocorpodeltesto"/>
        <w:widowControl w:val="0"/>
        <w:ind w:left="4956" w:right="-483" w:firstLine="708"/>
        <w:rPr>
          <w:rFonts w:cs="Arial"/>
          <w:bCs/>
        </w:rPr>
      </w:pPr>
      <w:r w:rsidRPr="00BE71DF">
        <w:rPr>
          <w:rFonts w:cs="Arial"/>
          <w:bCs/>
        </w:rPr>
        <w:t>_______________________________</w:t>
      </w:r>
    </w:p>
    <w:p w14:paraId="3E2A73C2" w14:textId="77777777" w:rsidR="0084601E" w:rsidRPr="00BE71DF" w:rsidRDefault="0084601E" w:rsidP="007D6723">
      <w:pPr>
        <w:pStyle w:val="Rientrocorpodeltesto"/>
        <w:widowControl w:val="0"/>
        <w:ind w:left="4956" w:right="-483" w:firstLine="708"/>
        <w:rPr>
          <w:rFonts w:cs="Arial"/>
          <w:bCs/>
        </w:rPr>
      </w:pPr>
    </w:p>
    <w:bookmarkEnd w:id="29"/>
    <w:p w14:paraId="0B0D4A9E" w14:textId="77777777" w:rsidR="0084601E" w:rsidRPr="00BE71DF" w:rsidRDefault="0084601E" w:rsidP="007D6723">
      <w:pPr>
        <w:pStyle w:val="Rientrocorpodeltesto"/>
        <w:widowControl w:val="0"/>
        <w:ind w:left="4956" w:right="-483" w:firstLine="708"/>
        <w:rPr>
          <w:rFonts w:cs="Arial"/>
          <w:bCs/>
        </w:rPr>
      </w:pPr>
    </w:p>
    <w:sectPr w:rsidR="0084601E" w:rsidRPr="00BE71DF" w:rsidSect="00032034">
      <w:footerReference w:type="default" r:id="rId9"/>
      <w:footerReference w:type="first" r:id="rId10"/>
      <w:pgSz w:w="11906" w:h="16838" w:code="9"/>
      <w:pgMar w:top="1134" w:right="1134" w:bottom="1134"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BF330" w14:textId="77777777" w:rsidR="001007A5" w:rsidRDefault="001007A5">
      <w:r>
        <w:separator/>
      </w:r>
    </w:p>
    <w:p w14:paraId="275D62FD" w14:textId="77777777" w:rsidR="001007A5" w:rsidRDefault="001007A5"/>
    <w:p w14:paraId="44AB42C6" w14:textId="77777777" w:rsidR="001007A5" w:rsidRDefault="001007A5" w:rsidP="00BB6519"/>
  </w:endnote>
  <w:endnote w:type="continuationSeparator" w:id="0">
    <w:p w14:paraId="63D2FFFC" w14:textId="77777777" w:rsidR="001007A5" w:rsidRDefault="001007A5">
      <w:r>
        <w:continuationSeparator/>
      </w:r>
    </w:p>
    <w:p w14:paraId="30B3476E" w14:textId="77777777" w:rsidR="001007A5" w:rsidRDefault="001007A5"/>
    <w:p w14:paraId="68C81B7A" w14:textId="77777777" w:rsidR="001007A5" w:rsidRDefault="001007A5" w:rsidP="00BB6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Times New Roman"/>
    <w:panose1 w:val="05010000000000000000"/>
    <w:charset w:val="00"/>
    <w:family w:val="auto"/>
    <w:pitch w:val="variable"/>
    <w:sig w:usb0="00000001" w:usb1="1001ECEA"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5BDF" w14:textId="77777777" w:rsidR="00032034" w:rsidRPr="00C32E20" w:rsidRDefault="00032034" w:rsidP="00C32E20">
    <w:pPr>
      <w:pStyle w:val="Pidipagina"/>
      <w:jc w:val="right"/>
      <w:rPr>
        <w:color w:val="4F81BD" w:themeColor="accent1"/>
        <w:sz w:val="18"/>
        <w:szCs w:val="18"/>
      </w:rPr>
    </w:pPr>
    <w:r w:rsidRPr="00C32E20">
      <w:rPr>
        <w:sz w:val="18"/>
        <w:szCs w:val="18"/>
      </w:rPr>
      <w:t xml:space="preserve">Pag. </w:t>
    </w:r>
    <w:r w:rsidRPr="00C32E20">
      <w:rPr>
        <w:sz w:val="18"/>
        <w:szCs w:val="18"/>
      </w:rPr>
      <w:fldChar w:fldCharType="begin"/>
    </w:r>
    <w:r w:rsidRPr="00C32E20">
      <w:rPr>
        <w:sz w:val="18"/>
        <w:szCs w:val="18"/>
      </w:rPr>
      <w:instrText>PAGE  \* Arabic  \* MERGEFORMAT</w:instrText>
    </w:r>
    <w:r w:rsidRPr="00C32E20">
      <w:rPr>
        <w:sz w:val="18"/>
        <w:szCs w:val="18"/>
      </w:rPr>
      <w:fldChar w:fldCharType="separate"/>
    </w:r>
    <w:r w:rsidR="0025066A">
      <w:rPr>
        <w:noProof/>
        <w:sz w:val="18"/>
        <w:szCs w:val="18"/>
      </w:rPr>
      <w:t>4</w:t>
    </w:r>
    <w:r w:rsidRPr="00C32E20">
      <w:rPr>
        <w:sz w:val="18"/>
        <w:szCs w:val="18"/>
      </w:rPr>
      <w:fldChar w:fldCharType="end"/>
    </w:r>
    <w:r w:rsidRPr="00C32E20">
      <w:rPr>
        <w:sz w:val="18"/>
        <w:szCs w:val="18"/>
      </w:rPr>
      <w:t xml:space="preserve"> di </w:t>
    </w:r>
    <w:r w:rsidRPr="00C32E20">
      <w:rPr>
        <w:sz w:val="18"/>
        <w:szCs w:val="18"/>
      </w:rPr>
      <w:fldChar w:fldCharType="begin"/>
    </w:r>
    <w:r w:rsidRPr="00C32E20">
      <w:rPr>
        <w:sz w:val="18"/>
        <w:szCs w:val="18"/>
      </w:rPr>
      <w:instrText>NUMPAGES  \* Arabic  \* MERGEFORMAT</w:instrText>
    </w:r>
    <w:r w:rsidRPr="00C32E20">
      <w:rPr>
        <w:sz w:val="18"/>
        <w:szCs w:val="18"/>
      </w:rPr>
      <w:fldChar w:fldCharType="separate"/>
    </w:r>
    <w:r w:rsidR="0025066A">
      <w:rPr>
        <w:noProof/>
        <w:sz w:val="18"/>
        <w:szCs w:val="18"/>
      </w:rPr>
      <w:t>15</w:t>
    </w:r>
    <w:r w:rsidRPr="00C32E20">
      <w:rPr>
        <w:sz w:val="18"/>
        <w:szCs w:val="18"/>
      </w:rPr>
      <w:fldChar w:fldCharType="end"/>
    </w:r>
  </w:p>
  <w:p w14:paraId="40FCA1A3" w14:textId="6A2A4301" w:rsidR="00032034" w:rsidRPr="00513140" w:rsidRDefault="00032034" w:rsidP="00C11041">
    <w:pPr>
      <w:pStyle w:val="Pidipagina"/>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9339" w14:textId="71DE11A3" w:rsidR="00032034" w:rsidRPr="00926E52" w:rsidRDefault="00032034">
    <w:pPr>
      <w:pStyle w:val="Pidipagina"/>
      <w:jc w:val="right"/>
      <w:rPr>
        <w:rFonts w:asciiTheme="minorHAnsi" w:hAnsiTheme="minorHAnsi"/>
      </w:rPr>
    </w:pPr>
  </w:p>
  <w:p w14:paraId="55E511E4" w14:textId="77777777" w:rsidR="00032034" w:rsidRDefault="000320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23E01" w14:textId="77777777" w:rsidR="001007A5" w:rsidRDefault="001007A5">
      <w:r>
        <w:separator/>
      </w:r>
    </w:p>
    <w:p w14:paraId="7191A37F" w14:textId="77777777" w:rsidR="001007A5" w:rsidRDefault="001007A5"/>
    <w:p w14:paraId="7B3A3825" w14:textId="77777777" w:rsidR="001007A5" w:rsidRDefault="001007A5" w:rsidP="00BB6519"/>
  </w:footnote>
  <w:footnote w:type="continuationSeparator" w:id="0">
    <w:p w14:paraId="31D7ADA0" w14:textId="77777777" w:rsidR="001007A5" w:rsidRDefault="001007A5">
      <w:r>
        <w:continuationSeparator/>
      </w:r>
    </w:p>
    <w:p w14:paraId="3A2CA699" w14:textId="77777777" w:rsidR="001007A5" w:rsidRDefault="001007A5"/>
    <w:p w14:paraId="5DFFFC65" w14:textId="77777777" w:rsidR="001007A5" w:rsidRDefault="001007A5" w:rsidP="00BB65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360"/>
        </w:tabs>
        <w:ind w:left="340" w:hanging="340"/>
      </w:pPr>
      <w:rPr>
        <w:rFonts w:ascii="Times New Roman" w:hAnsi="Times New Roman"/>
        <w:b/>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1596D77"/>
    <w:multiLevelType w:val="hybridMultilevel"/>
    <w:tmpl w:val="69FEC14A"/>
    <w:lvl w:ilvl="0" w:tplc="FFFFFFFF">
      <w:start w:val="1"/>
      <w:numFmt w:val="decimal"/>
      <w:lvlText w:val="%1)"/>
      <w:lvlJc w:val="left"/>
      <w:pPr>
        <w:ind w:left="644" w:hanging="360"/>
      </w:pPr>
      <w:rPr>
        <w:rFonts w:hint="default"/>
        <w:b w:val="0"/>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05C4529C"/>
    <w:multiLevelType w:val="hybridMultilevel"/>
    <w:tmpl w:val="1B74B8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7EC1664"/>
    <w:multiLevelType w:val="hybridMultilevel"/>
    <w:tmpl w:val="73C863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9A00250"/>
    <w:multiLevelType w:val="multilevel"/>
    <w:tmpl w:val="AB1252F8"/>
    <w:lvl w:ilvl="0">
      <w:start w:val="16"/>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AD238DA"/>
    <w:multiLevelType w:val="hybridMultilevel"/>
    <w:tmpl w:val="6BD8C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BD77854"/>
    <w:multiLevelType w:val="hybridMultilevel"/>
    <w:tmpl w:val="EB7ED332"/>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BDA50AA"/>
    <w:multiLevelType w:val="multilevel"/>
    <w:tmpl w:val="8AC889E0"/>
    <w:lvl w:ilvl="0">
      <w:start w:val="1"/>
      <w:numFmt w:val="lowerLetter"/>
      <w:lvlText w:val="%1."/>
      <w:lvlJc w:val="left"/>
      <w:pPr>
        <w:tabs>
          <w:tab w:val="num" w:pos="0"/>
        </w:tabs>
        <w:ind w:left="720" w:hanging="360"/>
      </w:pPr>
      <w:rPr>
        <w:b w:val="0"/>
        <w:sz w:val="20"/>
        <w:szCs w:val="20"/>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E2549A5"/>
    <w:multiLevelType w:val="multilevel"/>
    <w:tmpl w:val="EF8A01CA"/>
    <w:lvl w:ilvl="0">
      <w:start w:val="1"/>
      <w:numFmt w:val="decimal"/>
      <w:lvlText w:val="%1)"/>
      <w:lvlJc w:val="left"/>
      <w:pPr>
        <w:tabs>
          <w:tab w:val="num" w:pos="0"/>
        </w:tabs>
        <w:ind w:left="720" w:hanging="360"/>
      </w:pPr>
      <w:rPr>
        <w:strike w:val="0"/>
        <w:dstrike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ECC6262"/>
    <w:multiLevelType w:val="hybridMultilevel"/>
    <w:tmpl w:val="EC88D586"/>
    <w:lvl w:ilvl="0" w:tplc="EBF244DA">
      <w:start w:val="1"/>
      <w:numFmt w:val="decimal"/>
      <w:lvlText w:val="%1)"/>
      <w:lvlJc w:val="left"/>
      <w:pPr>
        <w:ind w:left="644" w:hanging="360"/>
      </w:pPr>
      <w:rPr>
        <w:rFonts w:hint="default"/>
        <w:b w:val="0"/>
        <w:color w:val="auto"/>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10B06E43"/>
    <w:multiLevelType w:val="hybridMultilevel"/>
    <w:tmpl w:val="A48E60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1F35D0D"/>
    <w:multiLevelType w:val="hybridMultilevel"/>
    <w:tmpl w:val="D3B45C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4832CA5"/>
    <w:multiLevelType w:val="hybridMultilevel"/>
    <w:tmpl w:val="CF22C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5324CB0"/>
    <w:multiLevelType w:val="hybridMultilevel"/>
    <w:tmpl w:val="05CEF0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5592804"/>
    <w:multiLevelType w:val="multilevel"/>
    <w:tmpl w:val="BA920E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A197906"/>
    <w:multiLevelType w:val="hybridMultilevel"/>
    <w:tmpl w:val="B59476CA"/>
    <w:lvl w:ilvl="0" w:tplc="F28C9BEA">
      <w:start w:val="1"/>
      <w:numFmt w:val="bullet"/>
      <w:lvlText w:val="-"/>
      <w:lvlJc w:val="left"/>
      <w:pPr>
        <w:ind w:left="1080" w:hanging="360"/>
      </w:pPr>
      <w:rPr>
        <w:rFonts w:ascii="Arial" w:hAnsi="Arial" w:hint="default"/>
      </w:rPr>
    </w:lvl>
    <w:lvl w:ilvl="1" w:tplc="0410000F">
      <w:start w:val="1"/>
      <w:numFmt w:val="decimal"/>
      <w:lvlText w:val="%2."/>
      <w:lvlJc w:val="left"/>
      <w:pPr>
        <w:ind w:left="360" w:hanging="360"/>
      </w:pPr>
      <w:rPr>
        <w:rFonts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20E11F19"/>
    <w:multiLevelType w:val="hybridMultilevel"/>
    <w:tmpl w:val="1FE63B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2ED1584"/>
    <w:multiLevelType w:val="hybridMultilevel"/>
    <w:tmpl w:val="1B34F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5BC506D"/>
    <w:multiLevelType w:val="hybridMultilevel"/>
    <w:tmpl w:val="EC88D586"/>
    <w:lvl w:ilvl="0" w:tplc="FFFFFFFF">
      <w:start w:val="1"/>
      <w:numFmt w:val="decimal"/>
      <w:lvlText w:val="%1)"/>
      <w:lvlJc w:val="left"/>
      <w:pPr>
        <w:ind w:left="644" w:hanging="360"/>
      </w:pPr>
      <w:rPr>
        <w:rFonts w:hint="default"/>
        <w:b w:val="0"/>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D22401A"/>
    <w:multiLevelType w:val="multilevel"/>
    <w:tmpl w:val="B2B43EE0"/>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BB55807"/>
    <w:multiLevelType w:val="hybridMultilevel"/>
    <w:tmpl w:val="69FEC14A"/>
    <w:lvl w:ilvl="0" w:tplc="FFFFFFFF">
      <w:start w:val="1"/>
      <w:numFmt w:val="decimal"/>
      <w:lvlText w:val="%1)"/>
      <w:lvlJc w:val="left"/>
      <w:pPr>
        <w:ind w:left="644" w:hanging="360"/>
      </w:pPr>
      <w:rPr>
        <w:rFonts w:hint="default"/>
        <w:b w:val="0"/>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3E811735"/>
    <w:multiLevelType w:val="hybridMultilevel"/>
    <w:tmpl w:val="55B8EF5E"/>
    <w:lvl w:ilvl="0" w:tplc="51E4FF28">
      <w:start w:val="1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1825987"/>
    <w:multiLevelType w:val="hybridMultilevel"/>
    <w:tmpl w:val="665898E6"/>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8B313E3"/>
    <w:multiLevelType w:val="hybridMultilevel"/>
    <w:tmpl w:val="EC88D586"/>
    <w:lvl w:ilvl="0" w:tplc="FFFFFFFF">
      <w:start w:val="1"/>
      <w:numFmt w:val="decimal"/>
      <w:lvlText w:val="%1)"/>
      <w:lvlJc w:val="left"/>
      <w:pPr>
        <w:ind w:left="644" w:hanging="360"/>
      </w:pPr>
      <w:rPr>
        <w:rFonts w:hint="default"/>
        <w:b w:val="0"/>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5CF57D7A"/>
    <w:multiLevelType w:val="multilevel"/>
    <w:tmpl w:val="132A6FF2"/>
    <w:lvl w:ilvl="0">
      <w:start w:val="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F1155FA"/>
    <w:multiLevelType w:val="hybridMultilevel"/>
    <w:tmpl w:val="4FDAC4F2"/>
    <w:lvl w:ilvl="0" w:tplc="5DDE8BE0">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5567F2"/>
    <w:multiLevelType w:val="multilevel"/>
    <w:tmpl w:val="E74E4890"/>
    <w:lvl w:ilvl="0">
      <w:start w:val="16"/>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7032F9F"/>
    <w:multiLevelType w:val="hybridMultilevel"/>
    <w:tmpl w:val="53BCDE1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5E63D20"/>
    <w:multiLevelType w:val="hybridMultilevel"/>
    <w:tmpl w:val="78E4586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B4F57CB"/>
    <w:multiLevelType w:val="hybridMultilevel"/>
    <w:tmpl w:val="D4041F50"/>
    <w:lvl w:ilvl="0" w:tplc="A5122C92">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E8F188E"/>
    <w:multiLevelType w:val="hybridMultilevel"/>
    <w:tmpl w:val="003C7AF8"/>
    <w:lvl w:ilvl="0" w:tplc="0410000F">
      <w:start w:val="1"/>
      <w:numFmt w:val="decimal"/>
      <w:lvlText w:val="%1."/>
      <w:lvlJc w:val="left"/>
      <w:pPr>
        <w:ind w:left="775" w:hanging="360"/>
      </w:pPr>
    </w:lvl>
    <w:lvl w:ilvl="1" w:tplc="04100001">
      <w:start w:val="1"/>
      <w:numFmt w:val="bullet"/>
      <w:lvlText w:val=""/>
      <w:lvlJc w:val="left"/>
      <w:pPr>
        <w:ind w:left="1495" w:hanging="360"/>
      </w:pPr>
      <w:rPr>
        <w:rFonts w:ascii="Symbol" w:hAnsi="Symbol" w:hint="default"/>
      </w:r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num w:numId="1" w16cid:durableId="459615456">
    <w:abstractNumId w:val="17"/>
  </w:num>
  <w:num w:numId="2" w16cid:durableId="103885652">
    <w:abstractNumId w:val="12"/>
  </w:num>
  <w:num w:numId="3" w16cid:durableId="284892356">
    <w:abstractNumId w:val="11"/>
  </w:num>
  <w:num w:numId="4" w16cid:durableId="1696231049">
    <w:abstractNumId w:val="32"/>
  </w:num>
  <w:num w:numId="5" w16cid:durableId="1672029056">
    <w:abstractNumId w:val="23"/>
  </w:num>
  <w:num w:numId="6" w16cid:durableId="1625960820">
    <w:abstractNumId w:val="27"/>
  </w:num>
  <w:num w:numId="7" w16cid:durableId="862473333">
    <w:abstractNumId w:val="13"/>
  </w:num>
  <w:num w:numId="8" w16cid:durableId="1850221157">
    <w:abstractNumId w:val="4"/>
  </w:num>
  <w:num w:numId="9" w16cid:durableId="419835390">
    <w:abstractNumId w:val="30"/>
  </w:num>
  <w:num w:numId="10" w16cid:durableId="1188836560">
    <w:abstractNumId w:val="31"/>
  </w:num>
  <w:num w:numId="11" w16cid:durableId="1648197294">
    <w:abstractNumId w:val="21"/>
  </w:num>
  <w:num w:numId="12" w16cid:durableId="1036269962">
    <w:abstractNumId w:val="8"/>
  </w:num>
  <w:num w:numId="13" w16cid:durableId="1154026300">
    <w:abstractNumId w:val="15"/>
  </w:num>
  <w:num w:numId="14" w16cid:durableId="1315257210">
    <w:abstractNumId w:val="7"/>
  </w:num>
  <w:num w:numId="15" w16cid:durableId="750977401">
    <w:abstractNumId w:val="5"/>
  </w:num>
  <w:num w:numId="16" w16cid:durableId="1920752635">
    <w:abstractNumId w:val="20"/>
  </w:num>
  <w:num w:numId="17" w16cid:durableId="1235896522">
    <w:abstractNumId w:val="19"/>
  </w:num>
  <w:num w:numId="18" w16cid:durableId="1668317106">
    <w:abstractNumId w:val="3"/>
  </w:num>
  <w:num w:numId="19" w16cid:durableId="1288200401">
    <w:abstractNumId w:val="25"/>
  </w:num>
  <w:num w:numId="20" w16cid:durableId="1443770668">
    <w:abstractNumId w:val="22"/>
  </w:num>
  <w:num w:numId="21" w16cid:durableId="1660887085">
    <w:abstractNumId w:val="14"/>
  </w:num>
  <w:num w:numId="22" w16cid:durableId="1904756975">
    <w:abstractNumId w:val="18"/>
  </w:num>
  <w:num w:numId="23" w16cid:durableId="1344088291">
    <w:abstractNumId w:val="28"/>
  </w:num>
  <w:num w:numId="24" w16cid:durableId="436145449">
    <w:abstractNumId w:val="9"/>
  </w:num>
  <w:num w:numId="25" w16cid:durableId="1440830231">
    <w:abstractNumId w:val="16"/>
  </w:num>
  <w:num w:numId="26" w16cid:durableId="279996301">
    <w:abstractNumId w:val="10"/>
  </w:num>
  <w:num w:numId="27" w16cid:durableId="1196650389">
    <w:abstractNumId w:val="26"/>
  </w:num>
  <w:num w:numId="28" w16cid:durableId="1616984614">
    <w:abstractNumId w:val="6"/>
  </w:num>
  <w:num w:numId="29" w16cid:durableId="673454329">
    <w:abstractNumId w:val="29"/>
  </w:num>
  <w:num w:numId="30" w16cid:durableId="45399015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4FC"/>
    <w:rsid w:val="000001CA"/>
    <w:rsid w:val="000003DD"/>
    <w:rsid w:val="00000944"/>
    <w:rsid w:val="00000D75"/>
    <w:rsid w:val="00001583"/>
    <w:rsid w:val="00002457"/>
    <w:rsid w:val="00003043"/>
    <w:rsid w:val="00003452"/>
    <w:rsid w:val="00003E61"/>
    <w:rsid w:val="000067F1"/>
    <w:rsid w:val="00007440"/>
    <w:rsid w:val="000075E7"/>
    <w:rsid w:val="000128BB"/>
    <w:rsid w:val="0001295F"/>
    <w:rsid w:val="00013CD3"/>
    <w:rsid w:val="0001463E"/>
    <w:rsid w:val="00015A2E"/>
    <w:rsid w:val="00015E08"/>
    <w:rsid w:val="00015EE2"/>
    <w:rsid w:val="00016116"/>
    <w:rsid w:val="000161CE"/>
    <w:rsid w:val="000214F3"/>
    <w:rsid w:val="00021784"/>
    <w:rsid w:val="000226BF"/>
    <w:rsid w:val="000231F8"/>
    <w:rsid w:val="0002471A"/>
    <w:rsid w:val="000249EA"/>
    <w:rsid w:val="00027026"/>
    <w:rsid w:val="000277C2"/>
    <w:rsid w:val="000278C3"/>
    <w:rsid w:val="00032034"/>
    <w:rsid w:val="0003207F"/>
    <w:rsid w:val="000321FF"/>
    <w:rsid w:val="000328A4"/>
    <w:rsid w:val="00032C49"/>
    <w:rsid w:val="00032E64"/>
    <w:rsid w:val="00034C27"/>
    <w:rsid w:val="00035DED"/>
    <w:rsid w:val="00036AE8"/>
    <w:rsid w:val="00041A62"/>
    <w:rsid w:val="00042A79"/>
    <w:rsid w:val="00043997"/>
    <w:rsid w:val="000458D2"/>
    <w:rsid w:val="0004707F"/>
    <w:rsid w:val="00047A87"/>
    <w:rsid w:val="000506FF"/>
    <w:rsid w:val="0005125C"/>
    <w:rsid w:val="000524EA"/>
    <w:rsid w:val="0005283A"/>
    <w:rsid w:val="000530E0"/>
    <w:rsid w:val="0005396E"/>
    <w:rsid w:val="00053EDE"/>
    <w:rsid w:val="00055432"/>
    <w:rsid w:val="0006007F"/>
    <w:rsid w:val="00060865"/>
    <w:rsid w:val="00063513"/>
    <w:rsid w:val="000666B4"/>
    <w:rsid w:val="0007011D"/>
    <w:rsid w:val="000707F0"/>
    <w:rsid w:val="0007145E"/>
    <w:rsid w:val="00071678"/>
    <w:rsid w:val="000718DB"/>
    <w:rsid w:val="0007270B"/>
    <w:rsid w:val="000727AF"/>
    <w:rsid w:val="00072ED9"/>
    <w:rsid w:val="000734EA"/>
    <w:rsid w:val="0007447F"/>
    <w:rsid w:val="00074C29"/>
    <w:rsid w:val="000767F5"/>
    <w:rsid w:val="000768AA"/>
    <w:rsid w:val="00076B16"/>
    <w:rsid w:val="0008086F"/>
    <w:rsid w:val="00081C6A"/>
    <w:rsid w:val="00081DBD"/>
    <w:rsid w:val="00081FA8"/>
    <w:rsid w:val="0008263A"/>
    <w:rsid w:val="00084D9A"/>
    <w:rsid w:val="000875BD"/>
    <w:rsid w:val="00090661"/>
    <w:rsid w:val="000909C5"/>
    <w:rsid w:val="00091F8F"/>
    <w:rsid w:val="00092AAF"/>
    <w:rsid w:val="000932D8"/>
    <w:rsid w:val="00095150"/>
    <w:rsid w:val="00096D57"/>
    <w:rsid w:val="000970BE"/>
    <w:rsid w:val="000A01B9"/>
    <w:rsid w:val="000A16FB"/>
    <w:rsid w:val="000A2971"/>
    <w:rsid w:val="000A41EF"/>
    <w:rsid w:val="000A59DA"/>
    <w:rsid w:val="000A6CC7"/>
    <w:rsid w:val="000B0E0F"/>
    <w:rsid w:val="000B22D7"/>
    <w:rsid w:val="000B2B8B"/>
    <w:rsid w:val="000B2FD1"/>
    <w:rsid w:val="000B3F06"/>
    <w:rsid w:val="000B452D"/>
    <w:rsid w:val="000B4F27"/>
    <w:rsid w:val="000B5059"/>
    <w:rsid w:val="000B5F59"/>
    <w:rsid w:val="000B5F8F"/>
    <w:rsid w:val="000B6656"/>
    <w:rsid w:val="000B6A7D"/>
    <w:rsid w:val="000B6BC8"/>
    <w:rsid w:val="000B7258"/>
    <w:rsid w:val="000B74E6"/>
    <w:rsid w:val="000C36D8"/>
    <w:rsid w:val="000C4084"/>
    <w:rsid w:val="000C4282"/>
    <w:rsid w:val="000D0804"/>
    <w:rsid w:val="000D0A68"/>
    <w:rsid w:val="000D20B7"/>
    <w:rsid w:val="000D2A5B"/>
    <w:rsid w:val="000D317F"/>
    <w:rsid w:val="000D3BAC"/>
    <w:rsid w:val="000D4006"/>
    <w:rsid w:val="000D4A64"/>
    <w:rsid w:val="000D4DEC"/>
    <w:rsid w:val="000D6409"/>
    <w:rsid w:val="000D6F9B"/>
    <w:rsid w:val="000E0698"/>
    <w:rsid w:val="000E2DAB"/>
    <w:rsid w:val="000E39C4"/>
    <w:rsid w:val="000E41A6"/>
    <w:rsid w:val="000E49CF"/>
    <w:rsid w:val="000E6926"/>
    <w:rsid w:val="000E75BE"/>
    <w:rsid w:val="000E7F9D"/>
    <w:rsid w:val="000F0ADF"/>
    <w:rsid w:val="000F2BB0"/>
    <w:rsid w:val="000F3778"/>
    <w:rsid w:val="000F4635"/>
    <w:rsid w:val="000F46A7"/>
    <w:rsid w:val="000F4AB5"/>
    <w:rsid w:val="000F53B5"/>
    <w:rsid w:val="000F5967"/>
    <w:rsid w:val="000F67DA"/>
    <w:rsid w:val="000F6C64"/>
    <w:rsid w:val="000F75B0"/>
    <w:rsid w:val="000F7829"/>
    <w:rsid w:val="000F7FBF"/>
    <w:rsid w:val="001007A5"/>
    <w:rsid w:val="0010429A"/>
    <w:rsid w:val="001063F7"/>
    <w:rsid w:val="00106F7A"/>
    <w:rsid w:val="001075B3"/>
    <w:rsid w:val="0010784D"/>
    <w:rsid w:val="00110F31"/>
    <w:rsid w:val="001119B2"/>
    <w:rsid w:val="001119F5"/>
    <w:rsid w:val="00112425"/>
    <w:rsid w:val="0011399F"/>
    <w:rsid w:val="00113C86"/>
    <w:rsid w:val="0011420A"/>
    <w:rsid w:val="00116560"/>
    <w:rsid w:val="00116FC2"/>
    <w:rsid w:val="00117CD5"/>
    <w:rsid w:val="00120C83"/>
    <w:rsid w:val="00121251"/>
    <w:rsid w:val="001218C6"/>
    <w:rsid w:val="001233E7"/>
    <w:rsid w:val="00123A32"/>
    <w:rsid w:val="001248C1"/>
    <w:rsid w:val="00124B1D"/>
    <w:rsid w:val="00126D8C"/>
    <w:rsid w:val="00127547"/>
    <w:rsid w:val="00127953"/>
    <w:rsid w:val="00127AD7"/>
    <w:rsid w:val="00131A62"/>
    <w:rsid w:val="00132C9F"/>
    <w:rsid w:val="00134068"/>
    <w:rsid w:val="00134587"/>
    <w:rsid w:val="00135057"/>
    <w:rsid w:val="00136273"/>
    <w:rsid w:val="001376BD"/>
    <w:rsid w:val="00137730"/>
    <w:rsid w:val="00137A22"/>
    <w:rsid w:val="00137F99"/>
    <w:rsid w:val="001423A2"/>
    <w:rsid w:val="001426D7"/>
    <w:rsid w:val="00144E87"/>
    <w:rsid w:val="0015111B"/>
    <w:rsid w:val="0015116E"/>
    <w:rsid w:val="00152C9F"/>
    <w:rsid w:val="00152DED"/>
    <w:rsid w:val="001533B3"/>
    <w:rsid w:val="00154A6D"/>
    <w:rsid w:val="00154A9F"/>
    <w:rsid w:val="00155741"/>
    <w:rsid w:val="001569E1"/>
    <w:rsid w:val="00156EC5"/>
    <w:rsid w:val="00157235"/>
    <w:rsid w:val="00157CE4"/>
    <w:rsid w:val="00160995"/>
    <w:rsid w:val="00161AC8"/>
    <w:rsid w:val="00163091"/>
    <w:rsid w:val="00163D4E"/>
    <w:rsid w:val="00164A75"/>
    <w:rsid w:val="00165EFF"/>
    <w:rsid w:val="00165F09"/>
    <w:rsid w:val="001661C1"/>
    <w:rsid w:val="0016625E"/>
    <w:rsid w:val="0016689A"/>
    <w:rsid w:val="00166FD9"/>
    <w:rsid w:val="00167003"/>
    <w:rsid w:val="0016753D"/>
    <w:rsid w:val="001675F3"/>
    <w:rsid w:val="00171DF4"/>
    <w:rsid w:val="0017214B"/>
    <w:rsid w:val="001721DC"/>
    <w:rsid w:val="001726BE"/>
    <w:rsid w:val="0017643C"/>
    <w:rsid w:val="00180049"/>
    <w:rsid w:val="00180411"/>
    <w:rsid w:val="00180F14"/>
    <w:rsid w:val="00181737"/>
    <w:rsid w:val="00181F50"/>
    <w:rsid w:val="00182B5D"/>
    <w:rsid w:val="00184C67"/>
    <w:rsid w:val="001855DF"/>
    <w:rsid w:val="001872A8"/>
    <w:rsid w:val="00190D49"/>
    <w:rsid w:val="0019115C"/>
    <w:rsid w:val="00191FA3"/>
    <w:rsid w:val="00192C48"/>
    <w:rsid w:val="00192FEE"/>
    <w:rsid w:val="00194DFF"/>
    <w:rsid w:val="00195111"/>
    <w:rsid w:val="0019666E"/>
    <w:rsid w:val="00196F16"/>
    <w:rsid w:val="00197D1C"/>
    <w:rsid w:val="001A1927"/>
    <w:rsid w:val="001A204D"/>
    <w:rsid w:val="001A2C61"/>
    <w:rsid w:val="001A3458"/>
    <w:rsid w:val="001A3EF4"/>
    <w:rsid w:val="001A4BC1"/>
    <w:rsid w:val="001A500C"/>
    <w:rsid w:val="001A6AF0"/>
    <w:rsid w:val="001A712D"/>
    <w:rsid w:val="001B0BE1"/>
    <w:rsid w:val="001B17D5"/>
    <w:rsid w:val="001B1B6E"/>
    <w:rsid w:val="001B1E2F"/>
    <w:rsid w:val="001B2F59"/>
    <w:rsid w:val="001B35D3"/>
    <w:rsid w:val="001B3C89"/>
    <w:rsid w:val="001B4AF4"/>
    <w:rsid w:val="001B59D5"/>
    <w:rsid w:val="001B653E"/>
    <w:rsid w:val="001B6D9D"/>
    <w:rsid w:val="001B7920"/>
    <w:rsid w:val="001C0C88"/>
    <w:rsid w:val="001C1FF4"/>
    <w:rsid w:val="001C25D7"/>
    <w:rsid w:val="001C3FC2"/>
    <w:rsid w:val="001C51B2"/>
    <w:rsid w:val="001C5285"/>
    <w:rsid w:val="001D0204"/>
    <w:rsid w:val="001D0654"/>
    <w:rsid w:val="001D19AD"/>
    <w:rsid w:val="001D2B63"/>
    <w:rsid w:val="001D2E04"/>
    <w:rsid w:val="001D37CA"/>
    <w:rsid w:val="001D5681"/>
    <w:rsid w:val="001D7303"/>
    <w:rsid w:val="001E00C7"/>
    <w:rsid w:val="001E1343"/>
    <w:rsid w:val="001E207A"/>
    <w:rsid w:val="001E2821"/>
    <w:rsid w:val="001E33C6"/>
    <w:rsid w:val="001E3590"/>
    <w:rsid w:val="001E3E10"/>
    <w:rsid w:val="001E4745"/>
    <w:rsid w:val="001E5451"/>
    <w:rsid w:val="001E552A"/>
    <w:rsid w:val="001E6A1F"/>
    <w:rsid w:val="001E703D"/>
    <w:rsid w:val="001E760A"/>
    <w:rsid w:val="001E7AC3"/>
    <w:rsid w:val="001F5E0F"/>
    <w:rsid w:val="001F5F9C"/>
    <w:rsid w:val="001F69FE"/>
    <w:rsid w:val="0020112E"/>
    <w:rsid w:val="002020EF"/>
    <w:rsid w:val="0020331E"/>
    <w:rsid w:val="0020712F"/>
    <w:rsid w:val="002076D3"/>
    <w:rsid w:val="0021028C"/>
    <w:rsid w:val="00210602"/>
    <w:rsid w:val="0021092E"/>
    <w:rsid w:val="00211198"/>
    <w:rsid w:val="00211666"/>
    <w:rsid w:val="00214050"/>
    <w:rsid w:val="00215F57"/>
    <w:rsid w:val="002160EC"/>
    <w:rsid w:val="0021623A"/>
    <w:rsid w:val="002162F2"/>
    <w:rsid w:val="00217182"/>
    <w:rsid w:val="00217A82"/>
    <w:rsid w:val="002201C4"/>
    <w:rsid w:val="002204CF"/>
    <w:rsid w:val="00220BB2"/>
    <w:rsid w:val="00222368"/>
    <w:rsid w:val="002238CF"/>
    <w:rsid w:val="00223D80"/>
    <w:rsid w:val="002256C0"/>
    <w:rsid w:val="0022581C"/>
    <w:rsid w:val="002267FF"/>
    <w:rsid w:val="002307CC"/>
    <w:rsid w:val="00231F6C"/>
    <w:rsid w:val="00232832"/>
    <w:rsid w:val="00232FF1"/>
    <w:rsid w:val="0023330E"/>
    <w:rsid w:val="0023372D"/>
    <w:rsid w:val="00233919"/>
    <w:rsid w:val="002339C0"/>
    <w:rsid w:val="002344B9"/>
    <w:rsid w:val="00237AAF"/>
    <w:rsid w:val="002400B2"/>
    <w:rsid w:val="00240CE3"/>
    <w:rsid w:val="00240D17"/>
    <w:rsid w:val="00241003"/>
    <w:rsid w:val="0024139B"/>
    <w:rsid w:val="00243AF4"/>
    <w:rsid w:val="002453D8"/>
    <w:rsid w:val="00247140"/>
    <w:rsid w:val="00247A11"/>
    <w:rsid w:val="0025066A"/>
    <w:rsid w:val="00252603"/>
    <w:rsid w:val="00253833"/>
    <w:rsid w:val="002545AC"/>
    <w:rsid w:val="002573EB"/>
    <w:rsid w:val="00261942"/>
    <w:rsid w:val="00262A49"/>
    <w:rsid w:val="002633D5"/>
    <w:rsid w:val="002633F2"/>
    <w:rsid w:val="00264492"/>
    <w:rsid w:val="00265820"/>
    <w:rsid w:val="00266979"/>
    <w:rsid w:val="00270EB4"/>
    <w:rsid w:val="00270F90"/>
    <w:rsid w:val="00271DA6"/>
    <w:rsid w:val="00271E0D"/>
    <w:rsid w:val="00272385"/>
    <w:rsid w:val="00274AC8"/>
    <w:rsid w:val="002751EF"/>
    <w:rsid w:val="00276637"/>
    <w:rsid w:val="0027797F"/>
    <w:rsid w:val="00277A82"/>
    <w:rsid w:val="00282399"/>
    <w:rsid w:val="00285698"/>
    <w:rsid w:val="0028655C"/>
    <w:rsid w:val="00291B28"/>
    <w:rsid w:val="00292811"/>
    <w:rsid w:val="00292C73"/>
    <w:rsid w:val="002931A4"/>
    <w:rsid w:val="00294DE9"/>
    <w:rsid w:val="00294DF9"/>
    <w:rsid w:val="0029665D"/>
    <w:rsid w:val="002A388F"/>
    <w:rsid w:val="002A46F5"/>
    <w:rsid w:val="002A4CDB"/>
    <w:rsid w:val="002A55AC"/>
    <w:rsid w:val="002A5E97"/>
    <w:rsid w:val="002A6F3C"/>
    <w:rsid w:val="002A704F"/>
    <w:rsid w:val="002B01D3"/>
    <w:rsid w:val="002B0991"/>
    <w:rsid w:val="002B380F"/>
    <w:rsid w:val="002B4A5A"/>
    <w:rsid w:val="002B5543"/>
    <w:rsid w:val="002B63C1"/>
    <w:rsid w:val="002B67F0"/>
    <w:rsid w:val="002B72DA"/>
    <w:rsid w:val="002C11AA"/>
    <w:rsid w:val="002C2384"/>
    <w:rsid w:val="002C2749"/>
    <w:rsid w:val="002C44DE"/>
    <w:rsid w:val="002C5E51"/>
    <w:rsid w:val="002D1989"/>
    <w:rsid w:val="002D1D87"/>
    <w:rsid w:val="002D2D16"/>
    <w:rsid w:val="002D31F1"/>
    <w:rsid w:val="002D34C2"/>
    <w:rsid w:val="002D3AA8"/>
    <w:rsid w:val="002D482C"/>
    <w:rsid w:val="002D4D77"/>
    <w:rsid w:val="002D4DF4"/>
    <w:rsid w:val="002E20D4"/>
    <w:rsid w:val="002E2780"/>
    <w:rsid w:val="002E3A9F"/>
    <w:rsid w:val="002E3B24"/>
    <w:rsid w:val="002E4D65"/>
    <w:rsid w:val="002E584E"/>
    <w:rsid w:val="002E5E4D"/>
    <w:rsid w:val="002E669F"/>
    <w:rsid w:val="002E689C"/>
    <w:rsid w:val="002E7F71"/>
    <w:rsid w:val="002F2870"/>
    <w:rsid w:val="002F2FE4"/>
    <w:rsid w:val="002F3128"/>
    <w:rsid w:val="002F408F"/>
    <w:rsid w:val="002F55CD"/>
    <w:rsid w:val="002F5BC2"/>
    <w:rsid w:val="002F65FF"/>
    <w:rsid w:val="002F68CC"/>
    <w:rsid w:val="002F7C2C"/>
    <w:rsid w:val="00300118"/>
    <w:rsid w:val="00301140"/>
    <w:rsid w:val="00301196"/>
    <w:rsid w:val="00301602"/>
    <w:rsid w:val="00301F0C"/>
    <w:rsid w:val="0030277C"/>
    <w:rsid w:val="0030309C"/>
    <w:rsid w:val="00303717"/>
    <w:rsid w:val="003043DF"/>
    <w:rsid w:val="0030623B"/>
    <w:rsid w:val="00307C93"/>
    <w:rsid w:val="003104EF"/>
    <w:rsid w:val="00310C43"/>
    <w:rsid w:val="0031105C"/>
    <w:rsid w:val="003147FE"/>
    <w:rsid w:val="00322D04"/>
    <w:rsid w:val="003239F8"/>
    <w:rsid w:val="00323C5B"/>
    <w:rsid w:val="003241E4"/>
    <w:rsid w:val="00324CB1"/>
    <w:rsid w:val="003256DF"/>
    <w:rsid w:val="00325C73"/>
    <w:rsid w:val="00327A5F"/>
    <w:rsid w:val="00327C17"/>
    <w:rsid w:val="00327C9E"/>
    <w:rsid w:val="00331FF5"/>
    <w:rsid w:val="003332CE"/>
    <w:rsid w:val="00334D18"/>
    <w:rsid w:val="00337C67"/>
    <w:rsid w:val="00342315"/>
    <w:rsid w:val="0034296B"/>
    <w:rsid w:val="00347322"/>
    <w:rsid w:val="00351B3D"/>
    <w:rsid w:val="00352D0F"/>
    <w:rsid w:val="0035307A"/>
    <w:rsid w:val="00353647"/>
    <w:rsid w:val="00353B34"/>
    <w:rsid w:val="00355065"/>
    <w:rsid w:val="00355605"/>
    <w:rsid w:val="003572C4"/>
    <w:rsid w:val="00360F7D"/>
    <w:rsid w:val="00362689"/>
    <w:rsid w:val="00362FC8"/>
    <w:rsid w:val="00363434"/>
    <w:rsid w:val="00363F00"/>
    <w:rsid w:val="00364E03"/>
    <w:rsid w:val="003656B5"/>
    <w:rsid w:val="00365AC7"/>
    <w:rsid w:val="0036698A"/>
    <w:rsid w:val="003673A6"/>
    <w:rsid w:val="00370A83"/>
    <w:rsid w:val="00370D42"/>
    <w:rsid w:val="00372538"/>
    <w:rsid w:val="003726A5"/>
    <w:rsid w:val="00373605"/>
    <w:rsid w:val="0038219D"/>
    <w:rsid w:val="00382762"/>
    <w:rsid w:val="00384C12"/>
    <w:rsid w:val="00385E92"/>
    <w:rsid w:val="00385FDB"/>
    <w:rsid w:val="003901FA"/>
    <w:rsid w:val="00391840"/>
    <w:rsid w:val="00391863"/>
    <w:rsid w:val="003922A2"/>
    <w:rsid w:val="0039238A"/>
    <w:rsid w:val="0039357F"/>
    <w:rsid w:val="003938B4"/>
    <w:rsid w:val="00393EAF"/>
    <w:rsid w:val="00395463"/>
    <w:rsid w:val="003960F0"/>
    <w:rsid w:val="003975A9"/>
    <w:rsid w:val="003A08D2"/>
    <w:rsid w:val="003A178D"/>
    <w:rsid w:val="003A19DC"/>
    <w:rsid w:val="003A3F5D"/>
    <w:rsid w:val="003A4410"/>
    <w:rsid w:val="003A7530"/>
    <w:rsid w:val="003A7AAD"/>
    <w:rsid w:val="003A7CAD"/>
    <w:rsid w:val="003B038C"/>
    <w:rsid w:val="003B046F"/>
    <w:rsid w:val="003B172E"/>
    <w:rsid w:val="003B4EB1"/>
    <w:rsid w:val="003B531E"/>
    <w:rsid w:val="003B6E61"/>
    <w:rsid w:val="003B7404"/>
    <w:rsid w:val="003B7FFC"/>
    <w:rsid w:val="003C14BB"/>
    <w:rsid w:val="003C19AB"/>
    <w:rsid w:val="003C2753"/>
    <w:rsid w:val="003C3252"/>
    <w:rsid w:val="003C41DB"/>
    <w:rsid w:val="003C4EC7"/>
    <w:rsid w:val="003C6065"/>
    <w:rsid w:val="003C60F2"/>
    <w:rsid w:val="003C78BC"/>
    <w:rsid w:val="003D07C1"/>
    <w:rsid w:val="003D0B38"/>
    <w:rsid w:val="003D1F32"/>
    <w:rsid w:val="003D22E0"/>
    <w:rsid w:val="003D320A"/>
    <w:rsid w:val="003D481B"/>
    <w:rsid w:val="003D610E"/>
    <w:rsid w:val="003D6739"/>
    <w:rsid w:val="003D67FF"/>
    <w:rsid w:val="003E1C2B"/>
    <w:rsid w:val="003E2223"/>
    <w:rsid w:val="003E25A5"/>
    <w:rsid w:val="003E2928"/>
    <w:rsid w:val="003E2BD3"/>
    <w:rsid w:val="003E5132"/>
    <w:rsid w:val="003E526B"/>
    <w:rsid w:val="003E61A1"/>
    <w:rsid w:val="003E7346"/>
    <w:rsid w:val="003E76B3"/>
    <w:rsid w:val="003E7F4E"/>
    <w:rsid w:val="003F1DA0"/>
    <w:rsid w:val="003F29ED"/>
    <w:rsid w:val="003F441B"/>
    <w:rsid w:val="003F4BBF"/>
    <w:rsid w:val="003F5749"/>
    <w:rsid w:val="003F6743"/>
    <w:rsid w:val="0040059A"/>
    <w:rsid w:val="00401052"/>
    <w:rsid w:val="0040175A"/>
    <w:rsid w:val="00401815"/>
    <w:rsid w:val="004022F9"/>
    <w:rsid w:val="0040246B"/>
    <w:rsid w:val="00402850"/>
    <w:rsid w:val="004048CC"/>
    <w:rsid w:val="00405C1B"/>
    <w:rsid w:val="00405FE8"/>
    <w:rsid w:val="00406DE7"/>
    <w:rsid w:val="004113C4"/>
    <w:rsid w:val="0041224B"/>
    <w:rsid w:val="00412BED"/>
    <w:rsid w:val="00413357"/>
    <w:rsid w:val="00416644"/>
    <w:rsid w:val="004172B0"/>
    <w:rsid w:val="004206E3"/>
    <w:rsid w:val="0042086A"/>
    <w:rsid w:val="004302E3"/>
    <w:rsid w:val="004328DB"/>
    <w:rsid w:val="00432C53"/>
    <w:rsid w:val="00433141"/>
    <w:rsid w:val="004342E1"/>
    <w:rsid w:val="0043591D"/>
    <w:rsid w:val="00435AA5"/>
    <w:rsid w:val="00437B04"/>
    <w:rsid w:val="004418A2"/>
    <w:rsid w:val="00441ED7"/>
    <w:rsid w:val="0044402F"/>
    <w:rsid w:val="004445BF"/>
    <w:rsid w:val="00445851"/>
    <w:rsid w:val="00445AB0"/>
    <w:rsid w:val="0045032C"/>
    <w:rsid w:val="00451080"/>
    <w:rsid w:val="00451215"/>
    <w:rsid w:val="00451442"/>
    <w:rsid w:val="004514D3"/>
    <w:rsid w:val="00451715"/>
    <w:rsid w:val="004565B1"/>
    <w:rsid w:val="00456D2B"/>
    <w:rsid w:val="004603E6"/>
    <w:rsid w:val="0046093A"/>
    <w:rsid w:val="00461601"/>
    <w:rsid w:val="004617D1"/>
    <w:rsid w:val="00463E74"/>
    <w:rsid w:val="004640E7"/>
    <w:rsid w:val="004666AD"/>
    <w:rsid w:val="00466DE4"/>
    <w:rsid w:val="00471E4C"/>
    <w:rsid w:val="00473878"/>
    <w:rsid w:val="0047398E"/>
    <w:rsid w:val="00474A40"/>
    <w:rsid w:val="00474EF6"/>
    <w:rsid w:val="00476455"/>
    <w:rsid w:val="004813DE"/>
    <w:rsid w:val="00483944"/>
    <w:rsid w:val="00483ACD"/>
    <w:rsid w:val="00484D68"/>
    <w:rsid w:val="00484EAC"/>
    <w:rsid w:val="00485AE1"/>
    <w:rsid w:val="0048660C"/>
    <w:rsid w:val="0049167F"/>
    <w:rsid w:val="0049407F"/>
    <w:rsid w:val="00494870"/>
    <w:rsid w:val="00495D66"/>
    <w:rsid w:val="00497BF2"/>
    <w:rsid w:val="004A065A"/>
    <w:rsid w:val="004A17B2"/>
    <w:rsid w:val="004A3B1C"/>
    <w:rsid w:val="004A5450"/>
    <w:rsid w:val="004A54A3"/>
    <w:rsid w:val="004A5625"/>
    <w:rsid w:val="004A6FDF"/>
    <w:rsid w:val="004B1486"/>
    <w:rsid w:val="004B253E"/>
    <w:rsid w:val="004B48BA"/>
    <w:rsid w:val="004B4BF0"/>
    <w:rsid w:val="004B5AB0"/>
    <w:rsid w:val="004C0A42"/>
    <w:rsid w:val="004C12F0"/>
    <w:rsid w:val="004C139D"/>
    <w:rsid w:val="004C2BA5"/>
    <w:rsid w:val="004C3673"/>
    <w:rsid w:val="004C3EE4"/>
    <w:rsid w:val="004C5D65"/>
    <w:rsid w:val="004C6131"/>
    <w:rsid w:val="004C6E7A"/>
    <w:rsid w:val="004D1A23"/>
    <w:rsid w:val="004D2A2D"/>
    <w:rsid w:val="004D2A67"/>
    <w:rsid w:val="004D33C7"/>
    <w:rsid w:val="004D6F8C"/>
    <w:rsid w:val="004D7922"/>
    <w:rsid w:val="004E040D"/>
    <w:rsid w:val="004E041E"/>
    <w:rsid w:val="004E09EC"/>
    <w:rsid w:val="004E175B"/>
    <w:rsid w:val="004E2192"/>
    <w:rsid w:val="004E23F3"/>
    <w:rsid w:val="004E25CF"/>
    <w:rsid w:val="004E29FB"/>
    <w:rsid w:val="004E2CE7"/>
    <w:rsid w:val="004E315C"/>
    <w:rsid w:val="004E338E"/>
    <w:rsid w:val="004E37E0"/>
    <w:rsid w:val="004E449C"/>
    <w:rsid w:val="004E54D1"/>
    <w:rsid w:val="004E5C32"/>
    <w:rsid w:val="004E6EA2"/>
    <w:rsid w:val="004F08E6"/>
    <w:rsid w:val="004F0DC2"/>
    <w:rsid w:val="004F2337"/>
    <w:rsid w:val="004F32BD"/>
    <w:rsid w:val="004F4EC4"/>
    <w:rsid w:val="004F7248"/>
    <w:rsid w:val="004F7483"/>
    <w:rsid w:val="004F79E3"/>
    <w:rsid w:val="0050288E"/>
    <w:rsid w:val="005039A5"/>
    <w:rsid w:val="00504F2B"/>
    <w:rsid w:val="00505EA7"/>
    <w:rsid w:val="00505EF2"/>
    <w:rsid w:val="0050610B"/>
    <w:rsid w:val="00506D5A"/>
    <w:rsid w:val="00511A36"/>
    <w:rsid w:val="00512A04"/>
    <w:rsid w:val="00513140"/>
    <w:rsid w:val="0051425D"/>
    <w:rsid w:val="0051619A"/>
    <w:rsid w:val="00517CD4"/>
    <w:rsid w:val="005208CB"/>
    <w:rsid w:val="00520D08"/>
    <w:rsid w:val="0052229B"/>
    <w:rsid w:val="005232CE"/>
    <w:rsid w:val="00523F45"/>
    <w:rsid w:val="00525183"/>
    <w:rsid w:val="00526911"/>
    <w:rsid w:val="00526E5C"/>
    <w:rsid w:val="005303C5"/>
    <w:rsid w:val="0053066A"/>
    <w:rsid w:val="00532FBF"/>
    <w:rsid w:val="0053569F"/>
    <w:rsid w:val="0053616D"/>
    <w:rsid w:val="00536CCC"/>
    <w:rsid w:val="005412B8"/>
    <w:rsid w:val="0054270A"/>
    <w:rsid w:val="00542950"/>
    <w:rsid w:val="00544812"/>
    <w:rsid w:val="005448D4"/>
    <w:rsid w:val="005450B5"/>
    <w:rsid w:val="0054559A"/>
    <w:rsid w:val="00546152"/>
    <w:rsid w:val="0054699A"/>
    <w:rsid w:val="00550A21"/>
    <w:rsid w:val="00550C27"/>
    <w:rsid w:val="0055402E"/>
    <w:rsid w:val="00554E3C"/>
    <w:rsid w:val="005559DB"/>
    <w:rsid w:val="00555CD0"/>
    <w:rsid w:val="00555DBC"/>
    <w:rsid w:val="00555E83"/>
    <w:rsid w:val="00557635"/>
    <w:rsid w:val="00557A2C"/>
    <w:rsid w:val="005613BD"/>
    <w:rsid w:val="005619E7"/>
    <w:rsid w:val="00563CB0"/>
    <w:rsid w:val="0056756C"/>
    <w:rsid w:val="00570DA5"/>
    <w:rsid w:val="00571FD3"/>
    <w:rsid w:val="005727F2"/>
    <w:rsid w:val="00572A2B"/>
    <w:rsid w:val="0057358B"/>
    <w:rsid w:val="005735BC"/>
    <w:rsid w:val="00573E01"/>
    <w:rsid w:val="00575C86"/>
    <w:rsid w:val="00576C3F"/>
    <w:rsid w:val="00582DB5"/>
    <w:rsid w:val="005846B1"/>
    <w:rsid w:val="005855BF"/>
    <w:rsid w:val="005859ED"/>
    <w:rsid w:val="00586F8D"/>
    <w:rsid w:val="00587564"/>
    <w:rsid w:val="0059190B"/>
    <w:rsid w:val="00593195"/>
    <w:rsid w:val="005943BF"/>
    <w:rsid w:val="005947D2"/>
    <w:rsid w:val="00595FD6"/>
    <w:rsid w:val="0059721E"/>
    <w:rsid w:val="005A0F5A"/>
    <w:rsid w:val="005A193F"/>
    <w:rsid w:val="005A3465"/>
    <w:rsid w:val="005A4905"/>
    <w:rsid w:val="005A5D83"/>
    <w:rsid w:val="005A7F71"/>
    <w:rsid w:val="005B10A1"/>
    <w:rsid w:val="005B516E"/>
    <w:rsid w:val="005B6630"/>
    <w:rsid w:val="005B78E5"/>
    <w:rsid w:val="005C0733"/>
    <w:rsid w:val="005C0AC8"/>
    <w:rsid w:val="005C0E8F"/>
    <w:rsid w:val="005C1241"/>
    <w:rsid w:val="005C2B27"/>
    <w:rsid w:val="005C42A1"/>
    <w:rsid w:val="005C4DB0"/>
    <w:rsid w:val="005C51DA"/>
    <w:rsid w:val="005C5596"/>
    <w:rsid w:val="005C6604"/>
    <w:rsid w:val="005C6842"/>
    <w:rsid w:val="005C69C0"/>
    <w:rsid w:val="005C71D8"/>
    <w:rsid w:val="005D0C5F"/>
    <w:rsid w:val="005D13ED"/>
    <w:rsid w:val="005D23AC"/>
    <w:rsid w:val="005D2866"/>
    <w:rsid w:val="005D3C5A"/>
    <w:rsid w:val="005D4859"/>
    <w:rsid w:val="005D612B"/>
    <w:rsid w:val="005D78C4"/>
    <w:rsid w:val="005E1730"/>
    <w:rsid w:val="005E3590"/>
    <w:rsid w:val="005E411D"/>
    <w:rsid w:val="005E4F30"/>
    <w:rsid w:val="005E503E"/>
    <w:rsid w:val="005E5254"/>
    <w:rsid w:val="005E5434"/>
    <w:rsid w:val="005E5597"/>
    <w:rsid w:val="005E5B5D"/>
    <w:rsid w:val="005E7414"/>
    <w:rsid w:val="005F2116"/>
    <w:rsid w:val="005F34C6"/>
    <w:rsid w:val="005F5D64"/>
    <w:rsid w:val="005F6296"/>
    <w:rsid w:val="005F7027"/>
    <w:rsid w:val="00601C16"/>
    <w:rsid w:val="00602210"/>
    <w:rsid w:val="00602B7B"/>
    <w:rsid w:val="00602DB1"/>
    <w:rsid w:val="00603310"/>
    <w:rsid w:val="0060378C"/>
    <w:rsid w:val="00603F58"/>
    <w:rsid w:val="0061047A"/>
    <w:rsid w:val="00611BDB"/>
    <w:rsid w:val="00614A6C"/>
    <w:rsid w:val="006165D9"/>
    <w:rsid w:val="006172AE"/>
    <w:rsid w:val="006175C2"/>
    <w:rsid w:val="00617939"/>
    <w:rsid w:val="00617CCB"/>
    <w:rsid w:val="0062083D"/>
    <w:rsid w:val="00623EAE"/>
    <w:rsid w:val="006256FA"/>
    <w:rsid w:val="006333D0"/>
    <w:rsid w:val="0063409D"/>
    <w:rsid w:val="0063559B"/>
    <w:rsid w:val="00635620"/>
    <w:rsid w:val="0063636A"/>
    <w:rsid w:val="00636379"/>
    <w:rsid w:val="006365CE"/>
    <w:rsid w:val="00636DBA"/>
    <w:rsid w:val="006372DB"/>
    <w:rsid w:val="00637D31"/>
    <w:rsid w:val="00637E30"/>
    <w:rsid w:val="00640703"/>
    <w:rsid w:val="00641418"/>
    <w:rsid w:val="00643444"/>
    <w:rsid w:val="00644971"/>
    <w:rsid w:val="00644FC5"/>
    <w:rsid w:val="0064570A"/>
    <w:rsid w:val="00647BEA"/>
    <w:rsid w:val="00650D4C"/>
    <w:rsid w:val="00651086"/>
    <w:rsid w:val="00652297"/>
    <w:rsid w:val="00652676"/>
    <w:rsid w:val="0065318F"/>
    <w:rsid w:val="006533F3"/>
    <w:rsid w:val="00653438"/>
    <w:rsid w:val="0065348E"/>
    <w:rsid w:val="00654EBB"/>
    <w:rsid w:val="006551E1"/>
    <w:rsid w:val="00656976"/>
    <w:rsid w:val="00656BA9"/>
    <w:rsid w:val="00656F52"/>
    <w:rsid w:val="006605F6"/>
    <w:rsid w:val="00660C8C"/>
    <w:rsid w:val="006616C4"/>
    <w:rsid w:val="00662F39"/>
    <w:rsid w:val="00664230"/>
    <w:rsid w:val="006659F7"/>
    <w:rsid w:val="00667950"/>
    <w:rsid w:val="0067079A"/>
    <w:rsid w:val="00670FD1"/>
    <w:rsid w:val="00673F06"/>
    <w:rsid w:val="0067433B"/>
    <w:rsid w:val="00674E29"/>
    <w:rsid w:val="006768BC"/>
    <w:rsid w:val="00677729"/>
    <w:rsid w:val="00680186"/>
    <w:rsid w:val="006807DC"/>
    <w:rsid w:val="00680830"/>
    <w:rsid w:val="00681B92"/>
    <w:rsid w:val="00681C3C"/>
    <w:rsid w:val="00682B01"/>
    <w:rsid w:val="00683088"/>
    <w:rsid w:val="00683B27"/>
    <w:rsid w:val="006845B9"/>
    <w:rsid w:val="00684B09"/>
    <w:rsid w:val="00686808"/>
    <w:rsid w:val="00686ED9"/>
    <w:rsid w:val="00687A81"/>
    <w:rsid w:val="00687ED1"/>
    <w:rsid w:val="0069420B"/>
    <w:rsid w:val="006942DC"/>
    <w:rsid w:val="00695186"/>
    <w:rsid w:val="00696BCC"/>
    <w:rsid w:val="00697ABA"/>
    <w:rsid w:val="006A2831"/>
    <w:rsid w:val="006A2B21"/>
    <w:rsid w:val="006A412F"/>
    <w:rsid w:val="006A4AC3"/>
    <w:rsid w:val="006A55CA"/>
    <w:rsid w:val="006A5D13"/>
    <w:rsid w:val="006A7097"/>
    <w:rsid w:val="006B0726"/>
    <w:rsid w:val="006B0B74"/>
    <w:rsid w:val="006B0F3A"/>
    <w:rsid w:val="006B15A8"/>
    <w:rsid w:val="006B2B4B"/>
    <w:rsid w:val="006B2D42"/>
    <w:rsid w:val="006B2E3E"/>
    <w:rsid w:val="006B3790"/>
    <w:rsid w:val="006B5421"/>
    <w:rsid w:val="006C064A"/>
    <w:rsid w:val="006C06BF"/>
    <w:rsid w:val="006C08A4"/>
    <w:rsid w:val="006C093A"/>
    <w:rsid w:val="006C2CEA"/>
    <w:rsid w:val="006C3190"/>
    <w:rsid w:val="006C3A19"/>
    <w:rsid w:val="006C509F"/>
    <w:rsid w:val="006C599A"/>
    <w:rsid w:val="006C6F7E"/>
    <w:rsid w:val="006D034C"/>
    <w:rsid w:val="006D1985"/>
    <w:rsid w:val="006D33A9"/>
    <w:rsid w:val="006D57F8"/>
    <w:rsid w:val="006D6F62"/>
    <w:rsid w:val="006D7EA3"/>
    <w:rsid w:val="006D7F33"/>
    <w:rsid w:val="006E0C11"/>
    <w:rsid w:val="006E1994"/>
    <w:rsid w:val="006E414E"/>
    <w:rsid w:val="006F0405"/>
    <w:rsid w:val="006F1018"/>
    <w:rsid w:val="006F4407"/>
    <w:rsid w:val="006F46D1"/>
    <w:rsid w:val="006F489B"/>
    <w:rsid w:val="006F4FAC"/>
    <w:rsid w:val="006F4FB1"/>
    <w:rsid w:val="006F5908"/>
    <w:rsid w:val="006F670F"/>
    <w:rsid w:val="007003A2"/>
    <w:rsid w:val="00700769"/>
    <w:rsid w:val="007034E7"/>
    <w:rsid w:val="00703DCA"/>
    <w:rsid w:val="00704755"/>
    <w:rsid w:val="007047A5"/>
    <w:rsid w:val="00704D03"/>
    <w:rsid w:val="00704E17"/>
    <w:rsid w:val="00705EDF"/>
    <w:rsid w:val="00706335"/>
    <w:rsid w:val="007072D5"/>
    <w:rsid w:val="007076B3"/>
    <w:rsid w:val="00707C8D"/>
    <w:rsid w:val="007100F6"/>
    <w:rsid w:val="00710C3B"/>
    <w:rsid w:val="007112EB"/>
    <w:rsid w:val="00713F71"/>
    <w:rsid w:val="00714725"/>
    <w:rsid w:val="00714885"/>
    <w:rsid w:val="00715DC1"/>
    <w:rsid w:val="00720B89"/>
    <w:rsid w:val="007211BC"/>
    <w:rsid w:val="0072233D"/>
    <w:rsid w:val="0072359F"/>
    <w:rsid w:val="00724A6E"/>
    <w:rsid w:val="00724F05"/>
    <w:rsid w:val="00726B72"/>
    <w:rsid w:val="0072713C"/>
    <w:rsid w:val="00727F8B"/>
    <w:rsid w:val="00731B7A"/>
    <w:rsid w:val="00731F41"/>
    <w:rsid w:val="00735A2D"/>
    <w:rsid w:val="00736AE0"/>
    <w:rsid w:val="00736D59"/>
    <w:rsid w:val="007401A9"/>
    <w:rsid w:val="007406A4"/>
    <w:rsid w:val="0074122D"/>
    <w:rsid w:val="007413B5"/>
    <w:rsid w:val="00741640"/>
    <w:rsid w:val="00742B0E"/>
    <w:rsid w:val="00743951"/>
    <w:rsid w:val="007507D9"/>
    <w:rsid w:val="0075144B"/>
    <w:rsid w:val="00751DA9"/>
    <w:rsid w:val="00751FE5"/>
    <w:rsid w:val="007556FF"/>
    <w:rsid w:val="00756D4B"/>
    <w:rsid w:val="00760C98"/>
    <w:rsid w:val="007614F9"/>
    <w:rsid w:val="00761F0E"/>
    <w:rsid w:val="00762ABF"/>
    <w:rsid w:val="00763410"/>
    <w:rsid w:val="00764CCD"/>
    <w:rsid w:val="00765C26"/>
    <w:rsid w:val="00767F94"/>
    <w:rsid w:val="007703E2"/>
    <w:rsid w:val="00770BFA"/>
    <w:rsid w:val="00771416"/>
    <w:rsid w:val="0077223F"/>
    <w:rsid w:val="00774FB3"/>
    <w:rsid w:val="00776119"/>
    <w:rsid w:val="0077696B"/>
    <w:rsid w:val="00784123"/>
    <w:rsid w:val="007854EE"/>
    <w:rsid w:val="00787CDC"/>
    <w:rsid w:val="00790739"/>
    <w:rsid w:val="00791643"/>
    <w:rsid w:val="00792397"/>
    <w:rsid w:val="00792502"/>
    <w:rsid w:val="00792B01"/>
    <w:rsid w:val="007936B2"/>
    <w:rsid w:val="00793E8C"/>
    <w:rsid w:val="00797AE6"/>
    <w:rsid w:val="007A03B3"/>
    <w:rsid w:val="007A0887"/>
    <w:rsid w:val="007A135C"/>
    <w:rsid w:val="007A6596"/>
    <w:rsid w:val="007A6DA7"/>
    <w:rsid w:val="007B03D2"/>
    <w:rsid w:val="007B089C"/>
    <w:rsid w:val="007B0DAD"/>
    <w:rsid w:val="007B16CF"/>
    <w:rsid w:val="007B1B90"/>
    <w:rsid w:val="007B223B"/>
    <w:rsid w:val="007B2D87"/>
    <w:rsid w:val="007B3333"/>
    <w:rsid w:val="007B3B71"/>
    <w:rsid w:val="007B4B6D"/>
    <w:rsid w:val="007C09C7"/>
    <w:rsid w:val="007C0D77"/>
    <w:rsid w:val="007C0FC4"/>
    <w:rsid w:val="007C156E"/>
    <w:rsid w:val="007C218F"/>
    <w:rsid w:val="007C605E"/>
    <w:rsid w:val="007C6449"/>
    <w:rsid w:val="007C6EEB"/>
    <w:rsid w:val="007C77A2"/>
    <w:rsid w:val="007C7C97"/>
    <w:rsid w:val="007D00D4"/>
    <w:rsid w:val="007D0BDA"/>
    <w:rsid w:val="007D0FC6"/>
    <w:rsid w:val="007D147A"/>
    <w:rsid w:val="007D4CC4"/>
    <w:rsid w:val="007D6723"/>
    <w:rsid w:val="007E1D8B"/>
    <w:rsid w:val="007E2DE5"/>
    <w:rsid w:val="007E2F21"/>
    <w:rsid w:val="007E352C"/>
    <w:rsid w:val="007E3E05"/>
    <w:rsid w:val="007E50A9"/>
    <w:rsid w:val="007E52FD"/>
    <w:rsid w:val="007E7CD9"/>
    <w:rsid w:val="007F13ED"/>
    <w:rsid w:val="007F315A"/>
    <w:rsid w:val="007F4AF4"/>
    <w:rsid w:val="007F4B45"/>
    <w:rsid w:val="007F6B28"/>
    <w:rsid w:val="00804CBA"/>
    <w:rsid w:val="00805EC8"/>
    <w:rsid w:val="00806800"/>
    <w:rsid w:val="00806D34"/>
    <w:rsid w:val="0080716D"/>
    <w:rsid w:val="00811890"/>
    <w:rsid w:val="0081298A"/>
    <w:rsid w:val="00813250"/>
    <w:rsid w:val="00813440"/>
    <w:rsid w:val="008135BF"/>
    <w:rsid w:val="00815532"/>
    <w:rsid w:val="00815886"/>
    <w:rsid w:val="008160B1"/>
    <w:rsid w:val="00822752"/>
    <w:rsid w:val="00823B0E"/>
    <w:rsid w:val="00825786"/>
    <w:rsid w:val="00825BD5"/>
    <w:rsid w:val="0082672E"/>
    <w:rsid w:val="00826E1E"/>
    <w:rsid w:val="00831D35"/>
    <w:rsid w:val="00834C1D"/>
    <w:rsid w:val="00835271"/>
    <w:rsid w:val="0083625D"/>
    <w:rsid w:val="00837D29"/>
    <w:rsid w:val="00843708"/>
    <w:rsid w:val="008449E6"/>
    <w:rsid w:val="00845A3B"/>
    <w:rsid w:val="00845E5F"/>
    <w:rsid w:val="0084601E"/>
    <w:rsid w:val="00851BA2"/>
    <w:rsid w:val="00854D67"/>
    <w:rsid w:val="00855241"/>
    <w:rsid w:val="00855898"/>
    <w:rsid w:val="00856619"/>
    <w:rsid w:val="00856EF6"/>
    <w:rsid w:val="008570D9"/>
    <w:rsid w:val="008574D4"/>
    <w:rsid w:val="00861B89"/>
    <w:rsid w:val="00863063"/>
    <w:rsid w:val="00863E7E"/>
    <w:rsid w:val="008645C5"/>
    <w:rsid w:val="00870396"/>
    <w:rsid w:val="00870C09"/>
    <w:rsid w:val="00871B72"/>
    <w:rsid w:val="0087593E"/>
    <w:rsid w:val="00877C42"/>
    <w:rsid w:val="00885C56"/>
    <w:rsid w:val="008863D5"/>
    <w:rsid w:val="00887554"/>
    <w:rsid w:val="00887BCE"/>
    <w:rsid w:val="008903F3"/>
    <w:rsid w:val="0089049B"/>
    <w:rsid w:val="0089084E"/>
    <w:rsid w:val="00891412"/>
    <w:rsid w:val="0089352D"/>
    <w:rsid w:val="00894ACC"/>
    <w:rsid w:val="00894D67"/>
    <w:rsid w:val="0089601A"/>
    <w:rsid w:val="00896D15"/>
    <w:rsid w:val="00896F9B"/>
    <w:rsid w:val="00897C99"/>
    <w:rsid w:val="008A052A"/>
    <w:rsid w:val="008A175E"/>
    <w:rsid w:val="008A29B4"/>
    <w:rsid w:val="008A38F0"/>
    <w:rsid w:val="008A3DD2"/>
    <w:rsid w:val="008B0C7A"/>
    <w:rsid w:val="008B25CB"/>
    <w:rsid w:val="008B32C9"/>
    <w:rsid w:val="008B336B"/>
    <w:rsid w:val="008B4551"/>
    <w:rsid w:val="008B45A2"/>
    <w:rsid w:val="008B4D86"/>
    <w:rsid w:val="008B56C9"/>
    <w:rsid w:val="008B59AE"/>
    <w:rsid w:val="008B5E13"/>
    <w:rsid w:val="008B7E45"/>
    <w:rsid w:val="008C10D0"/>
    <w:rsid w:val="008C1637"/>
    <w:rsid w:val="008C2869"/>
    <w:rsid w:val="008C2982"/>
    <w:rsid w:val="008C2C74"/>
    <w:rsid w:val="008C39FE"/>
    <w:rsid w:val="008C3B87"/>
    <w:rsid w:val="008C4D6C"/>
    <w:rsid w:val="008C654C"/>
    <w:rsid w:val="008C6E43"/>
    <w:rsid w:val="008D0976"/>
    <w:rsid w:val="008D0DFB"/>
    <w:rsid w:val="008D19F1"/>
    <w:rsid w:val="008D1ACD"/>
    <w:rsid w:val="008D1FAA"/>
    <w:rsid w:val="008D32AB"/>
    <w:rsid w:val="008D3454"/>
    <w:rsid w:val="008D5789"/>
    <w:rsid w:val="008D63A6"/>
    <w:rsid w:val="008D6A6A"/>
    <w:rsid w:val="008E1D09"/>
    <w:rsid w:val="008E21FB"/>
    <w:rsid w:val="008E228F"/>
    <w:rsid w:val="008E2846"/>
    <w:rsid w:val="008E2A6B"/>
    <w:rsid w:val="008E3A6B"/>
    <w:rsid w:val="008E510D"/>
    <w:rsid w:val="008E5144"/>
    <w:rsid w:val="008E57FB"/>
    <w:rsid w:val="008E69DA"/>
    <w:rsid w:val="008E6F33"/>
    <w:rsid w:val="008E7917"/>
    <w:rsid w:val="008F1E8A"/>
    <w:rsid w:val="008F289D"/>
    <w:rsid w:val="008F2A76"/>
    <w:rsid w:val="008F3C4B"/>
    <w:rsid w:val="008F4903"/>
    <w:rsid w:val="008F58DA"/>
    <w:rsid w:val="008F6F83"/>
    <w:rsid w:val="008F7C51"/>
    <w:rsid w:val="00900A9E"/>
    <w:rsid w:val="00901CD4"/>
    <w:rsid w:val="0090274F"/>
    <w:rsid w:val="00903412"/>
    <w:rsid w:val="009038C0"/>
    <w:rsid w:val="009039F9"/>
    <w:rsid w:val="00903CE2"/>
    <w:rsid w:val="00903FC6"/>
    <w:rsid w:val="0090539A"/>
    <w:rsid w:val="00905501"/>
    <w:rsid w:val="0090598C"/>
    <w:rsid w:val="00906D0A"/>
    <w:rsid w:val="00910695"/>
    <w:rsid w:val="00911255"/>
    <w:rsid w:val="00913010"/>
    <w:rsid w:val="00917883"/>
    <w:rsid w:val="009203F7"/>
    <w:rsid w:val="00920D69"/>
    <w:rsid w:val="009244DD"/>
    <w:rsid w:val="009249C7"/>
    <w:rsid w:val="00925FD3"/>
    <w:rsid w:val="00926D6B"/>
    <w:rsid w:val="00926E52"/>
    <w:rsid w:val="00926E83"/>
    <w:rsid w:val="00930022"/>
    <w:rsid w:val="0093164D"/>
    <w:rsid w:val="00931792"/>
    <w:rsid w:val="00931C03"/>
    <w:rsid w:val="00931F03"/>
    <w:rsid w:val="00933EDA"/>
    <w:rsid w:val="00934BF8"/>
    <w:rsid w:val="00935694"/>
    <w:rsid w:val="00935BF3"/>
    <w:rsid w:val="009403BD"/>
    <w:rsid w:val="00941FDD"/>
    <w:rsid w:val="009434DA"/>
    <w:rsid w:val="00943520"/>
    <w:rsid w:val="00944BA5"/>
    <w:rsid w:val="00945591"/>
    <w:rsid w:val="00945609"/>
    <w:rsid w:val="009462AC"/>
    <w:rsid w:val="00946A3D"/>
    <w:rsid w:val="00950788"/>
    <w:rsid w:val="009511C0"/>
    <w:rsid w:val="00951CF8"/>
    <w:rsid w:val="00954F7C"/>
    <w:rsid w:val="00957C23"/>
    <w:rsid w:val="00960FC8"/>
    <w:rsid w:val="00961165"/>
    <w:rsid w:val="00961399"/>
    <w:rsid w:val="00961A56"/>
    <w:rsid w:val="00962D91"/>
    <w:rsid w:val="00963FE3"/>
    <w:rsid w:val="0096523A"/>
    <w:rsid w:val="00965CA5"/>
    <w:rsid w:val="00970A6B"/>
    <w:rsid w:val="00970D5A"/>
    <w:rsid w:val="0097124C"/>
    <w:rsid w:val="00972249"/>
    <w:rsid w:val="00973409"/>
    <w:rsid w:val="0097699A"/>
    <w:rsid w:val="00976E5F"/>
    <w:rsid w:val="009770D8"/>
    <w:rsid w:val="009778E6"/>
    <w:rsid w:val="00977FD0"/>
    <w:rsid w:val="0098089C"/>
    <w:rsid w:val="00983811"/>
    <w:rsid w:val="009840A1"/>
    <w:rsid w:val="00985560"/>
    <w:rsid w:val="00986D95"/>
    <w:rsid w:val="009877D7"/>
    <w:rsid w:val="00987FC6"/>
    <w:rsid w:val="00990166"/>
    <w:rsid w:val="009909C4"/>
    <w:rsid w:val="00990D4E"/>
    <w:rsid w:val="009913E2"/>
    <w:rsid w:val="00991EDA"/>
    <w:rsid w:val="00992028"/>
    <w:rsid w:val="009925DC"/>
    <w:rsid w:val="009933BE"/>
    <w:rsid w:val="0099445E"/>
    <w:rsid w:val="00994D9F"/>
    <w:rsid w:val="00995324"/>
    <w:rsid w:val="00995805"/>
    <w:rsid w:val="0099605C"/>
    <w:rsid w:val="009A0279"/>
    <w:rsid w:val="009A035B"/>
    <w:rsid w:val="009A09FA"/>
    <w:rsid w:val="009A22F4"/>
    <w:rsid w:val="009A3383"/>
    <w:rsid w:val="009A35CB"/>
    <w:rsid w:val="009A395E"/>
    <w:rsid w:val="009A397B"/>
    <w:rsid w:val="009A4794"/>
    <w:rsid w:val="009A4B29"/>
    <w:rsid w:val="009A5241"/>
    <w:rsid w:val="009A5A04"/>
    <w:rsid w:val="009A5FF2"/>
    <w:rsid w:val="009A7037"/>
    <w:rsid w:val="009B08C8"/>
    <w:rsid w:val="009B1456"/>
    <w:rsid w:val="009B2323"/>
    <w:rsid w:val="009B24A0"/>
    <w:rsid w:val="009B40DD"/>
    <w:rsid w:val="009B4DEE"/>
    <w:rsid w:val="009B75C9"/>
    <w:rsid w:val="009C201A"/>
    <w:rsid w:val="009C2FDD"/>
    <w:rsid w:val="009C3B35"/>
    <w:rsid w:val="009C47AD"/>
    <w:rsid w:val="009C4AB7"/>
    <w:rsid w:val="009C4EE7"/>
    <w:rsid w:val="009C6074"/>
    <w:rsid w:val="009C60FC"/>
    <w:rsid w:val="009C6659"/>
    <w:rsid w:val="009C6C5E"/>
    <w:rsid w:val="009D1693"/>
    <w:rsid w:val="009D2189"/>
    <w:rsid w:val="009D2C8A"/>
    <w:rsid w:val="009D3D46"/>
    <w:rsid w:val="009D4269"/>
    <w:rsid w:val="009D470E"/>
    <w:rsid w:val="009D61D2"/>
    <w:rsid w:val="009D6EFF"/>
    <w:rsid w:val="009E1EA4"/>
    <w:rsid w:val="009E3DC3"/>
    <w:rsid w:val="009E425F"/>
    <w:rsid w:val="009E5516"/>
    <w:rsid w:val="009E6F6D"/>
    <w:rsid w:val="009F0095"/>
    <w:rsid w:val="009F10D7"/>
    <w:rsid w:val="009F300B"/>
    <w:rsid w:val="009F4B5C"/>
    <w:rsid w:val="009F6FBF"/>
    <w:rsid w:val="009F785F"/>
    <w:rsid w:val="00A00303"/>
    <w:rsid w:val="00A0040D"/>
    <w:rsid w:val="00A00B82"/>
    <w:rsid w:val="00A00B91"/>
    <w:rsid w:val="00A0198D"/>
    <w:rsid w:val="00A02BE2"/>
    <w:rsid w:val="00A02C10"/>
    <w:rsid w:val="00A03093"/>
    <w:rsid w:val="00A03222"/>
    <w:rsid w:val="00A05240"/>
    <w:rsid w:val="00A05FB7"/>
    <w:rsid w:val="00A06D8F"/>
    <w:rsid w:val="00A07BB3"/>
    <w:rsid w:val="00A12DF9"/>
    <w:rsid w:val="00A13AA4"/>
    <w:rsid w:val="00A14C8A"/>
    <w:rsid w:val="00A154C5"/>
    <w:rsid w:val="00A15758"/>
    <w:rsid w:val="00A16CBE"/>
    <w:rsid w:val="00A17513"/>
    <w:rsid w:val="00A17E75"/>
    <w:rsid w:val="00A17F93"/>
    <w:rsid w:val="00A2143F"/>
    <w:rsid w:val="00A2387A"/>
    <w:rsid w:val="00A23984"/>
    <w:rsid w:val="00A23F6B"/>
    <w:rsid w:val="00A242DE"/>
    <w:rsid w:val="00A24947"/>
    <w:rsid w:val="00A24CDD"/>
    <w:rsid w:val="00A25C2C"/>
    <w:rsid w:val="00A26877"/>
    <w:rsid w:val="00A26A7B"/>
    <w:rsid w:val="00A2724E"/>
    <w:rsid w:val="00A305D2"/>
    <w:rsid w:val="00A307A5"/>
    <w:rsid w:val="00A30BC1"/>
    <w:rsid w:val="00A30DD8"/>
    <w:rsid w:val="00A31758"/>
    <w:rsid w:val="00A340B4"/>
    <w:rsid w:val="00A36C8F"/>
    <w:rsid w:val="00A37F33"/>
    <w:rsid w:val="00A437BA"/>
    <w:rsid w:val="00A460B9"/>
    <w:rsid w:val="00A46A65"/>
    <w:rsid w:val="00A474FE"/>
    <w:rsid w:val="00A47A64"/>
    <w:rsid w:val="00A509D7"/>
    <w:rsid w:val="00A50D16"/>
    <w:rsid w:val="00A5106D"/>
    <w:rsid w:val="00A51207"/>
    <w:rsid w:val="00A51A85"/>
    <w:rsid w:val="00A56B13"/>
    <w:rsid w:val="00A56F42"/>
    <w:rsid w:val="00A575EB"/>
    <w:rsid w:val="00A6056D"/>
    <w:rsid w:val="00A60C00"/>
    <w:rsid w:val="00A60CA3"/>
    <w:rsid w:val="00A611C1"/>
    <w:rsid w:val="00A6202A"/>
    <w:rsid w:val="00A63549"/>
    <w:rsid w:val="00A667F7"/>
    <w:rsid w:val="00A67A01"/>
    <w:rsid w:val="00A7017F"/>
    <w:rsid w:val="00A70756"/>
    <w:rsid w:val="00A70924"/>
    <w:rsid w:val="00A72649"/>
    <w:rsid w:val="00A7503E"/>
    <w:rsid w:val="00A7578F"/>
    <w:rsid w:val="00A77149"/>
    <w:rsid w:val="00A77C0F"/>
    <w:rsid w:val="00A8012D"/>
    <w:rsid w:val="00A80DA2"/>
    <w:rsid w:val="00A81072"/>
    <w:rsid w:val="00A81D57"/>
    <w:rsid w:val="00A82631"/>
    <w:rsid w:val="00A828B1"/>
    <w:rsid w:val="00A829D2"/>
    <w:rsid w:val="00A832C4"/>
    <w:rsid w:val="00A85B07"/>
    <w:rsid w:val="00A865CA"/>
    <w:rsid w:val="00A86786"/>
    <w:rsid w:val="00A86B39"/>
    <w:rsid w:val="00A8723F"/>
    <w:rsid w:val="00A872D3"/>
    <w:rsid w:val="00A91968"/>
    <w:rsid w:val="00A92D7D"/>
    <w:rsid w:val="00A93448"/>
    <w:rsid w:val="00A93D4B"/>
    <w:rsid w:val="00A93DC6"/>
    <w:rsid w:val="00A95A54"/>
    <w:rsid w:val="00AA1951"/>
    <w:rsid w:val="00AA395B"/>
    <w:rsid w:val="00AA4826"/>
    <w:rsid w:val="00AA6566"/>
    <w:rsid w:val="00AA6AD3"/>
    <w:rsid w:val="00AA7FEA"/>
    <w:rsid w:val="00AB0855"/>
    <w:rsid w:val="00AB1B1E"/>
    <w:rsid w:val="00AB1E42"/>
    <w:rsid w:val="00AB4FB1"/>
    <w:rsid w:val="00AB5F2C"/>
    <w:rsid w:val="00AC016E"/>
    <w:rsid w:val="00AC0580"/>
    <w:rsid w:val="00AC0D8B"/>
    <w:rsid w:val="00AC15FC"/>
    <w:rsid w:val="00AC202F"/>
    <w:rsid w:val="00AC25BE"/>
    <w:rsid w:val="00AC2810"/>
    <w:rsid w:val="00AC2C27"/>
    <w:rsid w:val="00AC3922"/>
    <w:rsid w:val="00AC3F41"/>
    <w:rsid w:val="00AC45B1"/>
    <w:rsid w:val="00AC5A0C"/>
    <w:rsid w:val="00AC626E"/>
    <w:rsid w:val="00AD0C53"/>
    <w:rsid w:val="00AD1032"/>
    <w:rsid w:val="00AD3466"/>
    <w:rsid w:val="00AD3A01"/>
    <w:rsid w:val="00AD563E"/>
    <w:rsid w:val="00AE02AC"/>
    <w:rsid w:val="00AE0836"/>
    <w:rsid w:val="00AE1DC1"/>
    <w:rsid w:val="00AE5E0B"/>
    <w:rsid w:val="00AE5EC7"/>
    <w:rsid w:val="00AE6486"/>
    <w:rsid w:val="00AE6BC0"/>
    <w:rsid w:val="00AF4FB2"/>
    <w:rsid w:val="00AF5123"/>
    <w:rsid w:val="00AF5966"/>
    <w:rsid w:val="00AF6429"/>
    <w:rsid w:val="00AF65D4"/>
    <w:rsid w:val="00AF6B51"/>
    <w:rsid w:val="00B00E15"/>
    <w:rsid w:val="00B034AA"/>
    <w:rsid w:val="00B03AA8"/>
    <w:rsid w:val="00B03E0F"/>
    <w:rsid w:val="00B04853"/>
    <w:rsid w:val="00B05CF7"/>
    <w:rsid w:val="00B07FA0"/>
    <w:rsid w:val="00B1197F"/>
    <w:rsid w:val="00B13542"/>
    <w:rsid w:val="00B15846"/>
    <w:rsid w:val="00B20390"/>
    <w:rsid w:val="00B20768"/>
    <w:rsid w:val="00B214B7"/>
    <w:rsid w:val="00B220ED"/>
    <w:rsid w:val="00B237C6"/>
    <w:rsid w:val="00B238EA"/>
    <w:rsid w:val="00B24E0F"/>
    <w:rsid w:val="00B2534D"/>
    <w:rsid w:val="00B26DFB"/>
    <w:rsid w:val="00B2783D"/>
    <w:rsid w:val="00B301DF"/>
    <w:rsid w:val="00B30808"/>
    <w:rsid w:val="00B31321"/>
    <w:rsid w:val="00B341AD"/>
    <w:rsid w:val="00B37F47"/>
    <w:rsid w:val="00B40BBC"/>
    <w:rsid w:val="00B416F9"/>
    <w:rsid w:val="00B41D07"/>
    <w:rsid w:val="00B44907"/>
    <w:rsid w:val="00B461DF"/>
    <w:rsid w:val="00B4789A"/>
    <w:rsid w:val="00B50659"/>
    <w:rsid w:val="00B51CC1"/>
    <w:rsid w:val="00B51CE3"/>
    <w:rsid w:val="00B52EE6"/>
    <w:rsid w:val="00B52F82"/>
    <w:rsid w:val="00B539CD"/>
    <w:rsid w:val="00B54B7B"/>
    <w:rsid w:val="00B54DB6"/>
    <w:rsid w:val="00B57633"/>
    <w:rsid w:val="00B57F1A"/>
    <w:rsid w:val="00B606B0"/>
    <w:rsid w:val="00B6173B"/>
    <w:rsid w:val="00B6305B"/>
    <w:rsid w:val="00B64E75"/>
    <w:rsid w:val="00B64FE0"/>
    <w:rsid w:val="00B7025C"/>
    <w:rsid w:val="00B7059D"/>
    <w:rsid w:val="00B70E9B"/>
    <w:rsid w:val="00B70FAA"/>
    <w:rsid w:val="00B7141E"/>
    <w:rsid w:val="00B71662"/>
    <w:rsid w:val="00B731AE"/>
    <w:rsid w:val="00B75056"/>
    <w:rsid w:val="00B7599A"/>
    <w:rsid w:val="00B7659B"/>
    <w:rsid w:val="00B779B2"/>
    <w:rsid w:val="00B77DA0"/>
    <w:rsid w:val="00B803B1"/>
    <w:rsid w:val="00B80687"/>
    <w:rsid w:val="00B80EE0"/>
    <w:rsid w:val="00B81605"/>
    <w:rsid w:val="00B82042"/>
    <w:rsid w:val="00B833DE"/>
    <w:rsid w:val="00B8494B"/>
    <w:rsid w:val="00B928F5"/>
    <w:rsid w:val="00B936C5"/>
    <w:rsid w:val="00B948BA"/>
    <w:rsid w:val="00B9597A"/>
    <w:rsid w:val="00B967F9"/>
    <w:rsid w:val="00B974E6"/>
    <w:rsid w:val="00B976AE"/>
    <w:rsid w:val="00BA03D2"/>
    <w:rsid w:val="00BA23B3"/>
    <w:rsid w:val="00BA24C5"/>
    <w:rsid w:val="00BA2C1A"/>
    <w:rsid w:val="00BA3FEB"/>
    <w:rsid w:val="00BA5007"/>
    <w:rsid w:val="00BA5F1B"/>
    <w:rsid w:val="00BA6CA0"/>
    <w:rsid w:val="00BA74EC"/>
    <w:rsid w:val="00BB03FB"/>
    <w:rsid w:val="00BB0EB6"/>
    <w:rsid w:val="00BB17BF"/>
    <w:rsid w:val="00BB1E2F"/>
    <w:rsid w:val="00BB1F6B"/>
    <w:rsid w:val="00BB23E7"/>
    <w:rsid w:val="00BB2E41"/>
    <w:rsid w:val="00BB3C04"/>
    <w:rsid w:val="00BB3F9C"/>
    <w:rsid w:val="00BB43C8"/>
    <w:rsid w:val="00BB43CD"/>
    <w:rsid w:val="00BB601C"/>
    <w:rsid w:val="00BB6411"/>
    <w:rsid w:val="00BB6519"/>
    <w:rsid w:val="00BC0ED5"/>
    <w:rsid w:val="00BC18CD"/>
    <w:rsid w:val="00BC1929"/>
    <w:rsid w:val="00BC1F56"/>
    <w:rsid w:val="00BC3224"/>
    <w:rsid w:val="00BC5C9B"/>
    <w:rsid w:val="00BC5F7A"/>
    <w:rsid w:val="00BC7864"/>
    <w:rsid w:val="00BC7ADE"/>
    <w:rsid w:val="00BD0E88"/>
    <w:rsid w:val="00BD1BE3"/>
    <w:rsid w:val="00BD29F5"/>
    <w:rsid w:val="00BD62A6"/>
    <w:rsid w:val="00BD664D"/>
    <w:rsid w:val="00BD74FC"/>
    <w:rsid w:val="00BE03AF"/>
    <w:rsid w:val="00BE0724"/>
    <w:rsid w:val="00BE0922"/>
    <w:rsid w:val="00BE0CC8"/>
    <w:rsid w:val="00BE0DE8"/>
    <w:rsid w:val="00BE1359"/>
    <w:rsid w:val="00BE1D59"/>
    <w:rsid w:val="00BE4AD8"/>
    <w:rsid w:val="00BE64BA"/>
    <w:rsid w:val="00BE6910"/>
    <w:rsid w:val="00BE71DF"/>
    <w:rsid w:val="00BF0ABD"/>
    <w:rsid w:val="00BF0D12"/>
    <w:rsid w:val="00BF2DF5"/>
    <w:rsid w:val="00BF5308"/>
    <w:rsid w:val="00BF6372"/>
    <w:rsid w:val="00BF6EDA"/>
    <w:rsid w:val="00BF7C46"/>
    <w:rsid w:val="00C00CD3"/>
    <w:rsid w:val="00C01266"/>
    <w:rsid w:val="00C01483"/>
    <w:rsid w:val="00C01563"/>
    <w:rsid w:val="00C0288E"/>
    <w:rsid w:val="00C0567F"/>
    <w:rsid w:val="00C069BF"/>
    <w:rsid w:val="00C07F9A"/>
    <w:rsid w:val="00C10EAA"/>
    <w:rsid w:val="00C10EEF"/>
    <w:rsid w:val="00C11041"/>
    <w:rsid w:val="00C116E5"/>
    <w:rsid w:val="00C11DB0"/>
    <w:rsid w:val="00C1250F"/>
    <w:rsid w:val="00C12CD6"/>
    <w:rsid w:val="00C12D03"/>
    <w:rsid w:val="00C13B53"/>
    <w:rsid w:val="00C159C0"/>
    <w:rsid w:val="00C15B8E"/>
    <w:rsid w:val="00C15C78"/>
    <w:rsid w:val="00C165E5"/>
    <w:rsid w:val="00C20302"/>
    <w:rsid w:val="00C21AA7"/>
    <w:rsid w:val="00C22F04"/>
    <w:rsid w:val="00C232E4"/>
    <w:rsid w:val="00C24062"/>
    <w:rsid w:val="00C25392"/>
    <w:rsid w:val="00C25926"/>
    <w:rsid w:val="00C26839"/>
    <w:rsid w:val="00C26E7C"/>
    <w:rsid w:val="00C26F97"/>
    <w:rsid w:val="00C3093F"/>
    <w:rsid w:val="00C314B1"/>
    <w:rsid w:val="00C325EF"/>
    <w:rsid w:val="00C32846"/>
    <w:rsid w:val="00C32E20"/>
    <w:rsid w:val="00C33315"/>
    <w:rsid w:val="00C34963"/>
    <w:rsid w:val="00C352C4"/>
    <w:rsid w:val="00C35BE0"/>
    <w:rsid w:val="00C35E30"/>
    <w:rsid w:val="00C35EFF"/>
    <w:rsid w:val="00C42A59"/>
    <w:rsid w:val="00C44AB3"/>
    <w:rsid w:val="00C457C5"/>
    <w:rsid w:val="00C470D8"/>
    <w:rsid w:val="00C4749F"/>
    <w:rsid w:val="00C502C7"/>
    <w:rsid w:val="00C513AC"/>
    <w:rsid w:val="00C526FA"/>
    <w:rsid w:val="00C5281B"/>
    <w:rsid w:val="00C54E3B"/>
    <w:rsid w:val="00C557AA"/>
    <w:rsid w:val="00C565FF"/>
    <w:rsid w:val="00C56985"/>
    <w:rsid w:val="00C5744F"/>
    <w:rsid w:val="00C57F65"/>
    <w:rsid w:val="00C61A3B"/>
    <w:rsid w:val="00C624A4"/>
    <w:rsid w:val="00C63A75"/>
    <w:rsid w:val="00C64A42"/>
    <w:rsid w:val="00C64F64"/>
    <w:rsid w:val="00C67625"/>
    <w:rsid w:val="00C6788C"/>
    <w:rsid w:val="00C67ED0"/>
    <w:rsid w:val="00C718BC"/>
    <w:rsid w:val="00C72DA3"/>
    <w:rsid w:val="00C735DD"/>
    <w:rsid w:val="00C737C7"/>
    <w:rsid w:val="00C73FC0"/>
    <w:rsid w:val="00C740AA"/>
    <w:rsid w:val="00C74E1A"/>
    <w:rsid w:val="00C75056"/>
    <w:rsid w:val="00C76696"/>
    <w:rsid w:val="00C7693B"/>
    <w:rsid w:val="00C76AEE"/>
    <w:rsid w:val="00C77322"/>
    <w:rsid w:val="00C77679"/>
    <w:rsid w:val="00C805D2"/>
    <w:rsid w:val="00C805E9"/>
    <w:rsid w:val="00C808C6"/>
    <w:rsid w:val="00C8108A"/>
    <w:rsid w:val="00C81C8E"/>
    <w:rsid w:val="00C82BC4"/>
    <w:rsid w:val="00C835AD"/>
    <w:rsid w:val="00C83B51"/>
    <w:rsid w:val="00C83F9F"/>
    <w:rsid w:val="00C8453F"/>
    <w:rsid w:val="00C8508C"/>
    <w:rsid w:val="00C85925"/>
    <w:rsid w:val="00C867DF"/>
    <w:rsid w:val="00C901B2"/>
    <w:rsid w:val="00C903DE"/>
    <w:rsid w:val="00C91406"/>
    <w:rsid w:val="00C92EA6"/>
    <w:rsid w:val="00C93756"/>
    <w:rsid w:val="00C94C0F"/>
    <w:rsid w:val="00C95D20"/>
    <w:rsid w:val="00C970A8"/>
    <w:rsid w:val="00CA17E2"/>
    <w:rsid w:val="00CA188A"/>
    <w:rsid w:val="00CA2B30"/>
    <w:rsid w:val="00CA2CBB"/>
    <w:rsid w:val="00CA3719"/>
    <w:rsid w:val="00CA5913"/>
    <w:rsid w:val="00CA69FC"/>
    <w:rsid w:val="00CB1B0D"/>
    <w:rsid w:val="00CB2189"/>
    <w:rsid w:val="00CB235F"/>
    <w:rsid w:val="00CB28EF"/>
    <w:rsid w:val="00CB424B"/>
    <w:rsid w:val="00CB4886"/>
    <w:rsid w:val="00CB4D65"/>
    <w:rsid w:val="00CB63DF"/>
    <w:rsid w:val="00CB6CA9"/>
    <w:rsid w:val="00CB6E1A"/>
    <w:rsid w:val="00CB7C25"/>
    <w:rsid w:val="00CC08A0"/>
    <w:rsid w:val="00CC25FE"/>
    <w:rsid w:val="00CC5162"/>
    <w:rsid w:val="00CC56C9"/>
    <w:rsid w:val="00CC5C5B"/>
    <w:rsid w:val="00CC78CA"/>
    <w:rsid w:val="00CC7B4A"/>
    <w:rsid w:val="00CD0188"/>
    <w:rsid w:val="00CD0ABA"/>
    <w:rsid w:val="00CD29FF"/>
    <w:rsid w:val="00CD3CC7"/>
    <w:rsid w:val="00CD3F5F"/>
    <w:rsid w:val="00CD4DF2"/>
    <w:rsid w:val="00CD6718"/>
    <w:rsid w:val="00CE0925"/>
    <w:rsid w:val="00CE1454"/>
    <w:rsid w:val="00CE14B6"/>
    <w:rsid w:val="00CE16CB"/>
    <w:rsid w:val="00CE1D82"/>
    <w:rsid w:val="00CE60A2"/>
    <w:rsid w:val="00CE6EF6"/>
    <w:rsid w:val="00CE7208"/>
    <w:rsid w:val="00CE7A5D"/>
    <w:rsid w:val="00CF14FA"/>
    <w:rsid w:val="00CF1565"/>
    <w:rsid w:val="00CF28B0"/>
    <w:rsid w:val="00CF3573"/>
    <w:rsid w:val="00CF48DA"/>
    <w:rsid w:val="00CF556B"/>
    <w:rsid w:val="00CF77F0"/>
    <w:rsid w:val="00CF7D0A"/>
    <w:rsid w:val="00D00E18"/>
    <w:rsid w:val="00D02317"/>
    <w:rsid w:val="00D02578"/>
    <w:rsid w:val="00D04739"/>
    <w:rsid w:val="00D05DC9"/>
    <w:rsid w:val="00D065BE"/>
    <w:rsid w:val="00D1019F"/>
    <w:rsid w:val="00D10412"/>
    <w:rsid w:val="00D106FC"/>
    <w:rsid w:val="00D10C6D"/>
    <w:rsid w:val="00D11230"/>
    <w:rsid w:val="00D154FB"/>
    <w:rsid w:val="00D16465"/>
    <w:rsid w:val="00D1672E"/>
    <w:rsid w:val="00D16980"/>
    <w:rsid w:val="00D20647"/>
    <w:rsid w:val="00D20DEA"/>
    <w:rsid w:val="00D21F51"/>
    <w:rsid w:val="00D22E1A"/>
    <w:rsid w:val="00D25326"/>
    <w:rsid w:val="00D255E1"/>
    <w:rsid w:val="00D25DB3"/>
    <w:rsid w:val="00D2778F"/>
    <w:rsid w:val="00D27BD9"/>
    <w:rsid w:val="00D30A64"/>
    <w:rsid w:val="00D30F0D"/>
    <w:rsid w:val="00D31553"/>
    <w:rsid w:val="00D32417"/>
    <w:rsid w:val="00D32CFC"/>
    <w:rsid w:val="00D33652"/>
    <w:rsid w:val="00D3377E"/>
    <w:rsid w:val="00D33E48"/>
    <w:rsid w:val="00D34585"/>
    <w:rsid w:val="00D34D3B"/>
    <w:rsid w:val="00D370C0"/>
    <w:rsid w:val="00D41305"/>
    <w:rsid w:val="00D4148D"/>
    <w:rsid w:val="00D421E1"/>
    <w:rsid w:val="00D4501E"/>
    <w:rsid w:val="00D50C31"/>
    <w:rsid w:val="00D5342B"/>
    <w:rsid w:val="00D536AF"/>
    <w:rsid w:val="00D54A2F"/>
    <w:rsid w:val="00D550CA"/>
    <w:rsid w:val="00D55108"/>
    <w:rsid w:val="00D569AA"/>
    <w:rsid w:val="00D56FCB"/>
    <w:rsid w:val="00D57534"/>
    <w:rsid w:val="00D61322"/>
    <w:rsid w:val="00D61952"/>
    <w:rsid w:val="00D61B0B"/>
    <w:rsid w:val="00D63C02"/>
    <w:rsid w:val="00D67754"/>
    <w:rsid w:val="00D702A2"/>
    <w:rsid w:val="00D70EAC"/>
    <w:rsid w:val="00D71A61"/>
    <w:rsid w:val="00D71DDE"/>
    <w:rsid w:val="00D72A07"/>
    <w:rsid w:val="00D7728D"/>
    <w:rsid w:val="00D77636"/>
    <w:rsid w:val="00D7764C"/>
    <w:rsid w:val="00D80583"/>
    <w:rsid w:val="00D81401"/>
    <w:rsid w:val="00D82D93"/>
    <w:rsid w:val="00D836FE"/>
    <w:rsid w:val="00D85347"/>
    <w:rsid w:val="00D85715"/>
    <w:rsid w:val="00D85A91"/>
    <w:rsid w:val="00D86B9E"/>
    <w:rsid w:val="00D87DE1"/>
    <w:rsid w:val="00D9029A"/>
    <w:rsid w:val="00D90722"/>
    <w:rsid w:val="00D90926"/>
    <w:rsid w:val="00D90AEC"/>
    <w:rsid w:val="00D90C6D"/>
    <w:rsid w:val="00D92F46"/>
    <w:rsid w:val="00D9305E"/>
    <w:rsid w:val="00D93540"/>
    <w:rsid w:val="00D9398F"/>
    <w:rsid w:val="00D93E3D"/>
    <w:rsid w:val="00D94094"/>
    <w:rsid w:val="00D9490F"/>
    <w:rsid w:val="00D956CE"/>
    <w:rsid w:val="00D97729"/>
    <w:rsid w:val="00D97D60"/>
    <w:rsid w:val="00DA0CD0"/>
    <w:rsid w:val="00DA143E"/>
    <w:rsid w:val="00DA2046"/>
    <w:rsid w:val="00DA5872"/>
    <w:rsid w:val="00DA60DB"/>
    <w:rsid w:val="00DB0290"/>
    <w:rsid w:val="00DB0890"/>
    <w:rsid w:val="00DB0BF0"/>
    <w:rsid w:val="00DB0FCC"/>
    <w:rsid w:val="00DB3E2F"/>
    <w:rsid w:val="00DB4636"/>
    <w:rsid w:val="00DB4F9D"/>
    <w:rsid w:val="00DB54F6"/>
    <w:rsid w:val="00DB55E8"/>
    <w:rsid w:val="00DB64AA"/>
    <w:rsid w:val="00DB6905"/>
    <w:rsid w:val="00DB6FB6"/>
    <w:rsid w:val="00DC07D4"/>
    <w:rsid w:val="00DC1153"/>
    <w:rsid w:val="00DC1299"/>
    <w:rsid w:val="00DC137A"/>
    <w:rsid w:val="00DC1687"/>
    <w:rsid w:val="00DC2771"/>
    <w:rsid w:val="00DC280C"/>
    <w:rsid w:val="00DC2851"/>
    <w:rsid w:val="00DC392B"/>
    <w:rsid w:val="00DC47F4"/>
    <w:rsid w:val="00DD1B7C"/>
    <w:rsid w:val="00DD1C53"/>
    <w:rsid w:val="00DD29FE"/>
    <w:rsid w:val="00DD3194"/>
    <w:rsid w:val="00DD39BE"/>
    <w:rsid w:val="00DD4BA4"/>
    <w:rsid w:val="00DD4E96"/>
    <w:rsid w:val="00DD548D"/>
    <w:rsid w:val="00DD5911"/>
    <w:rsid w:val="00DD5AD3"/>
    <w:rsid w:val="00DD5D33"/>
    <w:rsid w:val="00DD77FC"/>
    <w:rsid w:val="00DD7A90"/>
    <w:rsid w:val="00DE1719"/>
    <w:rsid w:val="00DE1B1E"/>
    <w:rsid w:val="00DE26D3"/>
    <w:rsid w:val="00DE3AD0"/>
    <w:rsid w:val="00DE42FE"/>
    <w:rsid w:val="00DE4848"/>
    <w:rsid w:val="00DE510D"/>
    <w:rsid w:val="00DE5BF9"/>
    <w:rsid w:val="00DE682B"/>
    <w:rsid w:val="00DE7A98"/>
    <w:rsid w:val="00DF105D"/>
    <w:rsid w:val="00DF200F"/>
    <w:rsid w:val="00DF43E6"/>
    <w:rsid w:val="00DF4642"/>
    <w:rsid w:val="00DF7B4F"/>
    <w:rsid w:val="00E02CFF"/>
    <w:rsid w:val="00E037ED"/>
    <w:rsid w:val="00E04160"/>
    <w:rsid w:val="00E04DEB"/>
    <w:rsid w:val="00E04EDD"/>
    <w:rsid w:val="00E04FE3"/>
    <w:rsid w:val="00E11075"/>
    <w:rsid w:val="00E111AE"/>
    <w:rsid w:val="00E12649"/>
    <w:rsid w:val="00E129B8"/>
    <w:rsid w:val="00E1351E"/>
    <w:rsid w:val="00E14347"/>
    <w:rsid w:val="00E149AE"/>
    <w:rsid w:val="00E16073"/>
    <w:rsid w:val="00E174B0"/>
    <w:rsid w:val="00E2048B"/>
    <w:rsid w:val="00E2126C"/>
    <w:rsid w:val="00E22BE1"/>
    <w:rsid w:val="00E22BED"/>
    <w:rsid w:val="00E22C52"/>
    <w:rsid w:val="00E2356F"/>
    <w:rsid w:val="00E2370B"/>
    <w:rsid w:val="00E23787"/>
    <w:rsid w:val="00E24C30"/>
    <w:rsid w:val="00E25A46"/>
    <w:rsid w:val="00E3103D"/>
    <w:rsid w:val="00E32078"/>
    <w:rsid w:val="00E32259"/>
    <w:rsid w:val="00E32CBD"/>
    <w:rsid w:val="00E33037"/>
    <w:rsid w:val="00E3429F"/>
    <w:rsid w:val="00E350D3"/>
    <w:rsid w:val="00E35367"/>
    <w:rsid w:val="00E36031"/>
    <w:rsid w:val="00E36DF6"/>
    <w:rsid w:val="00E37B4A"/>
    <w:rsid w:val="00E40889"/>
    <w:rsid w:val="00E40B85"/>
    <w:rsid w:val="00E41847"/>
    <w:rsid w:val="00E41AFF"/>
    <w:rsid w:val="00E43F23"/>
    <w:rsid w:val="00E4443E"/>
    <w:rsid w:val="00E448AF"/>
    <w:rsid w:val="00E44C8C"/>
    <w:rsid w:val="00E45B3D"/>
    <w:rsid w:val="00E45E96"/>
    <w:rsid w:val="00E46CF2"/>
    <w:rsid w:val="00E518AA"/>
    <w:rsid w:val="00E525C2"/>
    <w:rsid w:val="00E533E6"/>
    <w:rsid w:val="00E53A22"/>
    <w:rsid w:val="00E545A7"/>
    <w:rsid w:val="00E54F72"/>
    <w:rsid w:val="00E552FA"/>
    <w:rsid w:val="00E5616F"/>
    <w:rsid w:val="00E562AB"/>
    <w:rsid w:val="00E56948"/>
    <w:rsid w:val="00E56E14"/>
    <w:rsid w:val="00E57898"/>
    <w:rsid w:val="00E57CB7"/>
    <w:rsid w:val="00E600CB"/>
    <w:rsid w:val="00E60B6B"/>
    <w:rsid w:val="00E60C75"/>
    <w:rsid w:val="00E62149"/>
    <w:rsid w:val="00E64E18"/>
    <w:rsid w:val="00E670F1"/>
    <w:rsid w:val="00E6726D"/>
    <w:rsid w:val="00E704D9"/>
    <w:rsid w:val="00E71109"/>
    <w:rsid w:val="00E71B44"/>
    <w:rsid w:val="00E71B67"/>
    <w:rsid w:val="00E71CA9"/>
    <w:rsid w:val="00E7544A"/>
    <w:rsid w:val="00E75507"/>
    <w:rsid w:val="00E76045"/>
    <w:rsid w:val="00E76F10"/>
    <w:rsid w:val="00E80986"/>
    <w:rsid w:val="00E82C29"/>
    <w:rsid w:val="00E83190"/>
    <w:rsid w:val="00E83F65"/>
    <w:rsid w:val="00E84B54"/>
    <w:rsid w:val="00E85D84"/>
    <w:rsid w:val="00E915A9"/>
    <w:rsid w:val="00E931FA"/>
    <w:rsid w:val="00E93354"/>
    <w:rsid w:val="00E93941"/>
    <w:rsid w:val="00E940EC"/>
    <w:rsid w:val="00E96B45"/>
    <w:rsid w:val="00EA2589"/>
    <w:rsid w:val="00EA4FAB"/>
    <w:rsid w:val="00EA5368"/>
    <w:rsid w:val="00EA6256"/>
    <w:rsid w:val="00EA6A2C"/>
    <w:rsid w:val="00EA7300"/>
    <w:rsid w:val="00EA7ED8"/>
    <w:rsid w:val="00EB1135"/>
    <w:rsid w:val="00EB1B10"/>
    <w:rsid w:val="00EB1E3F"/>
    <w:rsid w:val="00EB32C4"/>
    <w:rsid w:val="00EB6053"/>
    <w:rsid w:val="00EB6D54"/>
    <w:rsid w:val="00EC0C14"/>
    <w:rsid w:val="00EC2708"/>
    <w:rsid w:val="00EC2A4D"/>
    <w:rsid w:val="00EC3A17"/>
    <w:rsid w:val="00EC436A"/>
    <w:rsid w:val="00EC4613"/>
    <w:rsid w:val="00EC49D5"/>
    <w:rsid w:val="00EC566B"/>
    <w:rsid w:val="00EC6C94"/>
    <w:rsid w:val="00EC7041"/>
    <w:rsid w:val="00EC7BB2"/>
    <w:rsid w:val="00ED4E2D"/>
    <w:rsid w:val="00ED530B"/>
    <w:rsid w:val="00ED5C15"/>
    <w:rsid w:val="00ED5DBA"/>
    <w:rsid w:val="00ED67FA"/>
    <w:rsid w:val="00ED6E38"/>
    <w:rsid w:val="00ED7B7F"/>
    <w:rsid w:val="00EE44E3"/>
    <w:rsid w:val="00EE56C8"/>
    <w:rsid w:val="00EE56E2"/>
    <w:rsid w:val="00EE611F"/>
    <w:rsid w:val="00EE7446"/>
    <w:rsid w:val="00EE74C9"/>
    <w:rsid w:val="00EF1AA5"/>
    <w:rsid w:val="00EF28CA"/>
    <w:rsid w:val="00EF3800"/>
    <w:rsid w:val="00EF38DA"/>
    <w:rsid w:val="00EF3A69"/>
    <w:rsid w:val="00EF3EA4"/>
    <w:rsid w:val="00EF4330"/>
    <w:rsid w:val="00EF6288"/>
    <w:rsid w:val="00F00107"/>
    <w:rsid w:val="00F00DD6"/>
    <w:rsid w:val="00F03D03"/>
    <w:rsid w:val="00F048D1"/>
    <w:rsid w:val="00F06A08"/>
    <w:rsid w:val="00F073DA"/>
    <w:rsid w:val="00F07C40"/>
    <w:rsid w:val="00F11811"/>
    <w:rsid w:val="00F135C9"/>
    <w:rsid w:val="00F16223"/>
    <w:rsid w:val="00F16BF2"/>
    <w:rsid w:val="00F17C6A"/>
    <w:rsid w:val="00F21D15"/>
    <w:rsid w:val="00F220C1"/>
    <w:rsid w:val="00F22576"/>
    <w:rsid w:val="00F22FD4"/>
    <w:rsid w:val="00F237A7"/>
    <w:rsid w:val="00F2467A"/>
    <w:rsid w:val="00F24BB0"/>
    <w:rsid w:val="00F25631"/>
    <w:rsid w:val="00F25DB0"/>
    <w:rsid w:val="00F2642F"/>
    <w:rsid w:val="00F2703D"/>
    <w:rsid w:val="00F30389"/>
    <w:rsid w:val="00F307EF"/>
    <w:rsid w:val="00F32048"/>
    <w:rsid w:val="00F32854"/>
    <w:rsid w:val="00F3298F"/>
    <w:rsid w:val="00F357AF"/>
    <w:rsid w:val="00F36855"/>
    <w:rsid w:val="00F4273B"/>
    <w:rsid w:val="00F42839"/>
    <w:rsid w:val="00F434FC"/>
    <w:rsid w:val="00F479BF"/>
    <w:rsid w:val="00F5113D"/>
    <w:rsid w:val="00F53157"/>
    <w:rsid w:val="00F53674"/>
    <w:rsid w:val="00F54E71"/>
    <w:rsid w:val="00F552A4"/>
    <w:rsid w:val="00F55880"/>
    <w:rsid w:val="00F55EB0"/>
    <w:rsid w:val="00F5627C"/>
    <w:rsid w:val="00F56D5E"/>
    <w:rsid w:val="00F617ED"/>
    <w:rsid w:val="00F61A55"/>
    <w:rsid w:val="00F63801"/>
    <w:rsid w:val="00F646C1"/>
    <w:rsid w:val="00F65A83"/>
    <w:rsid w:val="00F6725C"/>
    <w:rsid w:val="00F71830"/>
    <w:rsid w:val="00F726E2"/>
    <w:rsid w:val="00F76128"/>
    <w:rsid w:val="00F81DB7"/>
    <w:rsid w:val="00F8539D"/>
    <w:rsid w:val="00F866D4"/>
    <w:rsid w:val="00F86F0D"/>
    <w:rsid w:val="00F9085D"/>
    <w:rsid w:val="00F90D5C"/>
    <w:rsid w:val="00F91A29"/>
    <w:rsid w:val="00F94534"/>
    <w:rsid w:val="00F946F8"/>
    <w:rsid w:val="00F94BFC"/>
    <w:rsid w:val="00F94CA6"/>
    <w:rsid w:val="00F979A4"/>
    <w:rsid w:val="00FA057C"/>
    <w:rsid w:val="00FA0C36"/>
    <w:rsid w:val="00FA2338"/>
    <w:rsid w:val="00FA234A"/>
    <w:rsid w:val="00FA2D50"/>
    <w:rsid w:val="00FA3C5A"/>
    <w:rsid w:val="00FA3EEF"/>
    <w:rsid w:val="00FA4D5F"/>
    <w:rsid w:val="00FA5A09"/>
    <w:rsid w:val="00FA6CCA"/>
    <w:rsid w:val="00FA71C3"/>
    <w:rsid w:val="00FB32EB"/>
    <w:rsid w:val="00FB5668"/>
    <w:rsid w:val="00FB567A"/>
    <w:rsid w:val="00FB5AF1"/>
    <w:rsid w:val="00FC01FE"/>
    <w:rsid w:val="00FC02E6"/>
    <w:rsid w:val="00FC1C66"/>
    <w:rsid w:val="00FC4118"/>
    <w:rsid w:val="00FC4B84"/>
    <w:rsid w:val="00FC5052"/>
    <w:rsid w:val="00FC5AB7"/>
    <w:rsid w:val="00FC5ABE"/>
    <w:rsid w:val="00FC7DB8"/>
    <w:rsid w:val="00FD09F0"/>
    <w:rsid w:val="00FD1872"/>
    <w:rsid w:val="00FD2DBA"/>
    <w:rsid w:val="00FD2F31"/>
    <w:rsid w:val="00FD6BCD"/>
    <w:rsid w:val="00FD7313"/>
    <w:rsid w:val="00FD7A2D"/>
    <w:rsid w:val="00FE15DF"/>
    <w:rsid w:val="00FE3162"/>
    <w:rsid w:val="00FE33C0"/>
    <w:rsid w:val="00FE4235"/>
    <w:rsid w:val="00FE4EE0"/>
    <w:rsid w:val="00FE550E"/>
    <w:rsid w:val="00FE66F8"/>
    <w:rsid w:val="00FF1508"/>
    <w:rsid w:val="00FF288C"/>
    <w:rsid w:val="00FF3578"/>
    <w:rsid w:val="00FF79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C9893"/>
  <w15:docId w15:val="{9A1E9014-25BA-4243-8059-84785FC0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7C46"/>
    <w:pPr>
      <w:suppressAutoHyphens/>
      <w:spacing w:line="360" w:lineRule="auto"/>
      <w:jc w:val="both"/>
    </w:pPr>
    <w:rPr>
      <w:rFonts w:ascii="Arial" w:hAnsi="Arial"/>
      <w:lang w:eastAsia="ar-SA"/>
    </w:rPr>
  </w:style>
  <w:style w:type="paragraph" w:styleId="Titolo1">
    <w:name w:val="heading 1"/>
    <w:basedOn w:val="Normale"/>
    <w:next w:val="Normale"/>
    <w:link w:val="Titolo1Carattere"/>
    <w:qFormat/>
    <w:rsid w:val="00A26A7B"/>
    <w:pPr>
      <w:spacing w:before="240" w:after="120"/>
      <w:jc w:val="center"/>
      <w:outlineLvl w:val="0"/>
    </w:pPr>
    <w:rPr>
      <w:rFonts w:cstheme="minorHAnsi"/>
      <w:b/>
      <w:bCs/>
      <w:color w:val="FF0000"/>
      <w:sz w:val="32"/>
      <w:szCs w:val="32"/>
    </w:rPr>
  </w:style>
  <w:style w:type="paragraph" w:styleId="Titolo2">
    <w:name w:val="heading 2"/>
    <w:basedOn w:val="Normale"/>
    <w:next w:val="Normale"/>
    <w:link w:val="Titolo2Carattere"/>
    <w:qFormat/>
    <w:rsid w:val="00513140"/>
    <w:pPr>
      <w:spacing w:before="160" w:after="80"/>
      <w:contextualSpacing/>
      <w:jc w:val="center"/>
      <w:outlineLvl w:val="1"/>
    </w:pPr>
    <w:rPr>
      <w:rFonts w:asciiTheme="minorHAnsi" w:hAnsiTheme="minorHAnsi" w:cstheme="minorHAnsi"/>
      <w:b/>
      <w:bCs/>
      <w:color w:val="548DD4" w:themeColor="text2" w:themeTint="99"/>
      <w:sz w:val="28"/>
      <w:szCs w:val="28"/>
    </w:rPr>
  </w:style>
  <w:style w:type="paragraph" w:styleId="Titolo3">
    <w:name w:val="heading 3"/>
    <w:basedOn w:val="Rientrocorpodeltesto"/>
    <w:next w:val="Normale"/>
    <w:link w:val="Titolo3Carattere"/>
    <w:qFormat/>
    <w:rsid w:val="00BF7C46"/>
    <w:pPr>
      <w:widowControl w:val="0"/>
      <w:spacing w:line="360" w:lineRule="auto"/>
      <w:ind w:left="0"/>
      <w:jc w:val="center"/>
      <w:outlineLvl w:val="2"/>
    </w:pPr>
    <w:rPr>
      <w:b/>
      <w:bCs/>
      <w:u w:val="single"/>
    </w:rPr>
  </w:style>
  <w:style w:type="paragraph" w:styleId="Titolo4">
    <w:name w:val="heading 4"/>
    <w:basedOn w:val="Normale"/>
    <w:next w:val="Normale"/>
    <w:link w:val="Titolo4Carattere"/>
    <w:uiPriority w:val="9"/>
    <w:unhideWhenUsed/>
    <w:qFormat/>
    <w:rsid w:val="00F56D5E"/>
    <w:pPr>
      <w:keepNext/>
      <w:keepLines/>
      <w:jc w:val="center"/>
      <w:outlineLvl w:val="3"/>
    </w:pPr>
    <w:rPr>
      <w:rFonts w:eastAsiaTheme="majorEastAsia" w:cstheme="majorBidi"/>
      <w:b/>
      <w:bCs/>
      <w:iCs/>
      <w:color w:val="0070C0"/>
      <w:sz w:val="40"/>
    </w:rPr>
  </w:style>
  <w:style w:type="paragraph" w:styleId="Titolo5">
    <w:name w:val="heading 5"/>
    <w:basedOn w:val="Normale"/>
    <w:next w:val="Normale"/>
    <w:link w:val="Titolo5Carattere"/>
    <w:uiPriority w:val="9"/>
    <w:unhideWhenUsed/>
    <w:qFormat/>
    <w:rsid w:val="00032034"/>
    <w:pPr>
      <w:keepNext/>
      <w:keepLines/>
      <w:jc w:val="center"/>
      <w:outlineLvl w:val="4"/>
    </w:pPr>
    <w:rPr>
      <w:rFonts w:eastAsiaTheme="majorEastAsia" w:cstheme="majorBidi"/>
      <w:b/>
      <w:color w:val="0070C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71B72"/>
    <w:rPr>
      <w:b/>
    </w:rPr>
  </w:style>
  <w:style w:type="character" w:customStyle="1" w:styleId="WW8Num3z0">
    <w:name w:val="WW8Num3z0"/>
    <w:rsid w:val="00871B72"/>
    <w:rPr>
      <w:rFonts w:ascii="Wingdings" w:hAnsi="Wingdings"/>
    </w:rPr>
  </w:style>
  <w:style w:type="character" w:customStyle="1" w:styleId="Absatz-Standardschriftart">
    <w:name w:val="Absatz-Standardschriftart"/>
    <w:rsid w:val="00871B72"/>
  </w:style>
  <w:style w:type="character" w:customStyle="1" w:styleId="Carpredefinitoparagrafo1">
    <w:name w:val="Car. predefinito paragrafo1"/>
    <w:rsid w:val="00871B72"/>
  </w:style>
  <w:style w:type="character" w:customStyle="1" w:styleId="WW-Absatz-Standardschriftart">
    <w:name w:val="WW-Absatz-Standardschriftart"/>
    <w:rsid w:val="00871B72"/>
  </w:style>
  <w:style w:type="character" w:customStyle="1" w:styleId="WW-Absatz-Standardschriftart1">
    <w:name w:val="WW-Absatz-Standardschriftart1"/>
    <w:rsid w:val="00871B72"/>
  </w:style>
  <w:style w:type="character" w:customStyle="1" w:styleId="WW-Absatz-Standardschriftart11">
    <w:name w:val="WW-Absatz-Standardschriftart11"/>
    <w:rsid w:val="00871B72"/>
  </w:style>
  <w:style w:type="character" w:customStyle="1" w:styleId="WW-Absatz-Standardschriftart111">
    <w:name w:val="WW-Absatz-Standardschriftart111"/>
    <w:rsid w:val="00871B72"/>
  </w:style>
  <w:style w:type="character" w:customStyle="1" w:styleId="WW-Absatz-Standardschriftart1111">
    <w:name w:val="WW-Absatz-Standardschriftart1111"/>
    <w:rsid w:val="00871B72"/>
  </w:style>
  <w:style w:type="character" w:customStyle="1" w:styleId="WW-Absatz-Standardschriftart11111">
    <w:name w:val="WW-Absatz-Standardschriftart11111"/>
    <w:rsid w:val="00871B72"/>
  </w:style>
  <w:style w:type="character" w:customStyle="1" w:styleId="WW-Absatz-Standardschriftart111111">
    <w:name w:val="WW-Absatz-Standardschriftart111111"/>
    <w:rsid w:val="00871B72"/>
  </w:style>
  <w:style w:type="character" w:customStyle="1" w:styleId="WW-Absatz-Standardschriftart1111111">
    <w:name w:val="WW-Absatz-Standardschriftart1111111"/>
    <w:rsid w:val="00871B72"/>
  </w:style>
  <w:style w:type="character" w:customStyle="1" w:styleId="WW8Num5z0">
    <w:name w:val="WW8Num5z0"/>
    <w:rsid w:val="00871B72"/>
    <w:rPr>
      <w:rFonts w:ascii="Symbol" w:hAnsi="Symbol" w:cs="OpenSymbol"/>
    </w:rPr>
  </w:style>
  <w:style w:type="character" w:customStyle="1" w:styleId="WW-Absatz-Standardschriftart11111111">
    <w:name w:val="WW-Absatz-Standardschriftart11111111"/>
    <w:rsid w:val="00871B72"/>
  </w:style>
  <w:style w:type="character" w:customStyle="1" w:styleId="WW8Num7z0">
    <w:name w:val="WW8Num7z0"/>
    <w:rsid w:val="00871B72"/>
    <w:rPr>
      <w:rFonts w:ascii="Times New Roman" w:hAnsi="Times New Roman"/>
    </w:rPr>
  </w:style>
  <w:style w:type="character" w:customStyle="1" w:styleId="WW8Num9z0">
    <w:name w:val="WW8Num9z0"/>
    <w:rsid w:val="00871B72"/>
    <w:rPr>
      <w:rFonts w:ascii="Times New Roman" w:hAnsi="Times New Roman"/>
      <w:b w:val="0"/>
    </w:rPr>
  </w:style>
  <w:style w:type="character" w:customStyle="1" w:styleId="WW8Num12z0">
    <w:name w:val="WW8Num12z0"/>
    <w:rsid w:val="00871B72"/>
    <w:rPr>
      <w:rFonts w:ascii="Wingdings" w:hAnsi="Wingdings"/>
    </w:rPr>
  </w:style>
  <w:style w:type="character" w:customStyle="1" w:styleId="WW8Num14z0">
    <w:name w:val="WW8Num14z0"/>
    <w:rsid w:val="00871B72"/>
    <w:rPr>
      <w:rFonts w:ascii="Times New Roman" w:hAnsi="Times New Roman"/>
    </w:rPr>
  </w:style>
  <w:style w:type="character" w:customStyle="1" w:styleId="WW8Num17z0">
    <w:name w:val="WW8Num17z0"/>
    <w:rsid w:val="00871B72"/>
    <w:rPr>
      <w:rFonts w:ascii="Times New Roman" w:hAnsi="Times New Roman"/>
    </w:rPr>
  </w:style>
  <w:style w:type="character" w:customStyle="1" w:styleId="Caratterepredefinitoparagrafo">
    <w:name w:val="Carattere predefinito paragrafo"/>
    <w:rsid w:val="00871B72"/>
  </w:style>
  <w:style w:type="character" w:customStyle="1" w:styleId="Caratteredinumerazione">
    <w:name w:val="Carattere di numerazione"/>
    <w:rsid w:val="00871B72"/>
  </w:style>
  <w:style w:type="character" w:customStyle="1" w:styleId="Punti">
    <w:name w:val="Punti"/>
    <w:rsid w:val="00871B72"/>
    <w:rPr>
      <w:rFonts w:ascii="OpenSymbol" w:eastAsia="OpenSymbol" w:hAnsi="OpenSymbol" w:cs="OpenSymbol"/>
    </w:rPr>
  </w:style>
  <w:style w:type="paragraph" w:customStyle="1" w:styleId="Intestazione2">
    <w:name w:val="Intestazione2"/>
    <w:basedOn w:val="Normale"/>
    <w:next w:val="Corpodeltesto1"/>
    <w:rsid w:val="00871B72"/>
    <w:pPr>
      <w:keepNext/>
      <w:spacing w:before="240" w:after="120"/>
    </w:pPr>
    <w:rPr>
      <w:rFonts w:eastAsia="SimSun" w:cs="Mangal"/>
      <w:sz w:val="28"/>
      <w:szCs w:val="28"/>
    </w:rPr>
  </w:style>
  <w:style w:type="paragraph" w:customStyle="1" w:styleId="Corpodeltesto1">
    <w:name w:val="Corpo del testo1"/>
    <w:basedOn w:val="Normale"/>
    <w:semiHidden/>
    <w:rsid w:val="00871B72"/>
    <w:pPr>
      <w:widowControl w:val="0"/>
      <w:spacing w:line="480" w:lineRule="auto"/>
    </w:pPr>
    <w:rPr>
      <w:color w:val="000000"/>
      <w:sz w:val="24"/>
    </w:rPr>
  </w:style>
  <w:style w:type="paragraph" w:styleId="Elenco">
    <w:name w:val="List"/>
    <w:basedOn w:val="Corpodeltesto1"/>
    <w:semiHidden/>
    <w:rsid w:val="00871B72"/>
    <w:rPr>
      <w:rFonts w:cs="Mangal"/>
    </w:rPr>
  </w:style>
  <w:style w:type="paragraph" w:customStyle="1" w:styleId="Didascalia2">
    <w:name w:val="Didascalia2"/>
    <w:basedOn w:val="Normale"/>
    <w:rsid w:val="00871B72"/>
    <w:pPr>
      <w:suppressLineNumbers/>
      <w:spacing w:before="120" w:after="120"/>
    </w:pPr>
    <w:rPr>
      <w:rFonts w:cs="Mangal"/>
      <w:i/>
      <w:iCs/>
      <w:sz w:val="24"/>
      <w:szCs w:val="24"/>
    </w:rPr>
  </w:style>
  <w:style w:type="paragraph" w:customStyle="1" w:styleId="Indice">
    <w:name w:val="Indice"/>
    <w:basedOn w:val="Normale"/>
    <w:qFormat/>
    <w:rsid w:val="00871B72"/>
    <w:pPr>
      <w:suppressLineNumbers/>
    </w:pPr>
    <w:rPr>
      <w:rFonts w:cs="Mangal"/>
    </w:rPr>
  </w:style>
  <w:style w:type="paragraph" w:customStyle="1" w:styleId="Intestazione1">
    <w:name w:val="Intestazione1"/>
    <w:basedOn w:val="Normale"/>
    <w:next w:val="Corpodeltesto1"/>
    <w:rsid w:val="00871B72"/>
    <w:pPr>
      <w:keepNext/>
      <w:spacing w:before="240" w:after="120"/>
    </w:pPr>
    <w:rPr>
      <w:rFonts w:eastAsia="SimSun" w:cs="Mangal"/>
      <w:sz w:val="28"/>
      <w:szCs w:val="28"/>
    </w:rPr>
  </w:style>
  <w:style w:type="paragraph" w:customStyle="1" w:styleId="Didascalia1">
    <w:name w:val="Didascalia1"/>
    <w:basedOn w:val="Normale"/>
    <w:rsid w:val="00871B72"/>
    <w:pPr>
      <w:suppressLineNumbers/>
      <w:spacing w:before="120" w:after="120"/>
    </w:pPr>
    <w:rPr>
      <w:rFonts w:cs="Mangal"/>
      <w:i/>
      <w:iCs/>
      <w:sz w:val="24"/>
      <w:szCs w:val="24"/>
    </w:rPr>
  </w:style>
  <w:style w:type="paragraph" w:styleId="Rientrocorpodeltesto">
    <w:name w:val="Body Text Indent"/>
    <w:basedOn w:val="Normale"/>
    <w:semiHidden/>
    <w:rsid w:val="00871B72"/>
    <w:pPr>
      <w:spacing w:line="480" w:lineRule="auto"/>
      <w:ind w:left="357"/>
    </w:pPr>
  </w:style>
  <w:style w:type="paragraph" w:styleId="Intestazione">
    <w:name w:val="header"/>
    <w:basedOn w:val="Normale"/>
    <w:unhideWhenUsed/>
    <w:rsid w:val="00871B72"/>
    <w:pPr>
      <w:tabs>
        <w:tab w:val="center" w:pos="4819"/>
        <w:tab w:val="right" w:pos="9638"/>
      </w:tabs>
    </w:pPr>
  </w:style>
  <w:style w:type="character" w:customStyle="1" w:styleId="IntestazioneCarattere">
    <w:name w:val="Intestazione Carattere"/>
    <w:rsid w:val="00871B72"/>
    <w:rPr>
      <w:rFonts w:ascii="Arial" w:hAnsi="Arial"/>
      <w:sz w:val="22"/>
      <w:lang w:eastAsia="ar-SA"/>
    </w:rPr>
  </w:style>
  <w:style w:type="paragraph" w:styleId="Pidipagina">
    <w:name w:val="footer"/>
    <w:basedOn w:val="Normale"/>
    <w:uiPriority w:val="99"/>
    <w:unhideWhenUsed/>
    <w:rsid w:val="00871B72"/>
    <w:pPr>
      <w:tabs>
        <w:tab w:val="center" w:pos="4819"/>
        <w:tab w:val="right" w:pos="9638"/>
      </w:tabs>
    </w:pPr>
  </w:style>
  <w:style w:type="character" w:customStyle="1" w:styleId="PidipaginaCarattere">
    <w:name w:val="Piè di pagina Carattere"/>
    <w:uiPriority w:val="99"/>
    <w:rsid w:val="00871B72"/>
    <w:rPr>
      <w:rFonts w:ascii="Arial" w:hAnsi="Arial"/>
      <w:sz w:val="22"/>
      <w:lang w:eastAsia="ar-SA"/>
    </w:rPr>
  </w:style>
  <w:style w:type="paragraph" w:styleId="Corpodeltesto2">
    <w:name w:val="Body Text 2"/>
    <w:basedOn w:val="Normale"/>
    <w:link w:val="Corpodeltesto2Carattere"/>
    <w:semiHidden/>
    <w:rsid w:val="00871B72"/>
    <w:pPr>
      <w:spacing w:line="480" w:lineRule="auto"/>
    </w:pPr>
  </w:style>
  <w:style w:type="paragraph" w:styleId="Titolo">
    <w:name w:val="Title"/>
    <w:basedOn w:val="Normale"/>
    <w:qFormat/>
    <w:rsid w:val="00933EDA"/>
    <w:rPr>
      <w:rFonts w:ascii="Times New Roman" w:hAnsi="Times New Roman"/>
      <w:b/>
      <w:bCs/>
      <w:color w:val="FF0000"/>
      <w:sz w:val="32"/>
      <w:szCs w:val="32"/>
    </w:rPr>
  </w:style>
  <w:style w:type="paragraph" w:styleId="Rientrocorpodeltesto2">
    <w:name w:val="Body Text Indent 2"/>
    <w:basedOn w:val="Normale"/>
    <w:semiHidden/>
    <w:rsid w:val="00871B72"/>
    <w:pPr>
      <w:spacing w:line="480" w:lineRule="auto"/>
      <w:ind w:left="3525"/>
    </w:pPr>
  </w:style>
  <w:style w:type="paragraph" w:styleId="Corpodeltesto3">
    <w:name w:val="Body Text 3"/>
    <w:basedOn w:val="Normale"/>
    <w:link w:val="Corpodeltesto3Carattere"/>
    <w:semiHidden/>
    <w:rsid w:val="00871B72"/>
    <w:pPr>
      <w:spacing w:line="480" w:lineRule="auto"/>
    </w:pPr>
  </w:style>
  <w:style w:type="character" w:customStyle="1" w:styleId="RientrocorpodeltestoCarattere">
    <w:name w:val="Rientro corpo del testo Carattere"/>
    <w:semiHidden/>
    <w:rsid w:val="00871B72"/>
    <w:rPr>
      <w:rFonts w:ascii="Arial" w:hAnsi="Arial"/>
      <w:sz w:val="22"/>
      <w:lang w:eastAsia="ar-SA"/>
    </w:rPr>
  </w:style>
  <w:style w:type="paragraph" w:customStyle="1" w:styleId="Default">
    <w:name w:val="Default"/>
    <w:qFormat/>
    <w:rsid w:val="00BF7C46"/>
    <w:pPr>
      <w:autoSpaceDE w:val="0"/>
      <w:autoSpaceDN w:val="0"/>
      <w:adjustRightInd w:val="0"/>
      <w:spacing w:line="360" w:lineRule="auto"/>
      <w:jc w:val="both"/>
    </w:pPr>
    <w:rPr>
      <w:rFonts w:ascii="Arial" w:eastAsia="Calibri" w:hAnsi="Arial"/>
      <w:i/>
      <w:color w:val="0070C0"/>
      <w:szCs w:val="24"/>
      <w:lang w:eastAsia="en-US"/>
    </w:rPr>
  </w:style>
  <w:style w:type="paragraph" w:styleId="Sottotitolo">
    <w:name w:val="Subtitle"/>
    <w:basedOn w:val="Normale"/>
    <w:link w:val="SottotitoloCarattere"/>
    <w:uiPriority w:val="11"/>
    <w:qFormat/>
    <w:rsid w:val="00A7503E"/>
    <w:pPr>
      <w:spacing w:line="480" w:lineRule="auto"/>
      <w:jc w:val="center"/>
    </w:pPr>
    <w:rPr>
      <w:b/>
      <w:bCs/>
    </w:rPr>
  </w:style>
  <w:style w:type="character" w:customStyle="1" w:styleId="SottotitoloCarattere">
    <w:name w:val="Sottotitolo Carattere"/>
    <w:basedOn w:val="Carpredefinitoparagrafo"/>
    <w:link w:val="Sottotitolo"/>
    <w:uiPriority w:val="11"/>
    <w:qFormat/>
    <w:rsid w:val="00A7503E"/>
    <w:rPr>
      <w:rFonts w:ascii="Arial" w:hAnsi="Arial"/>
      <w:b/>
      <w:bCs/>
      <w:sz w:val="22"/>
      <w:lang w:eastAsia="ar-SA"/>
    </w:rPr>
  </w:style>
  <w:style w:type="paragraph" w:styleId="Testofumetto">
    <w:name w:val="Balloon Text"/>
    <w:basedOn w:val="Normale"/>
    <w:link w:val="TestofumettoCarattere"/>
    <w:uiPriority w:val="99"/>
    <w:semiHidden/>
    <w:unhideWhenUsed/>
    <w:rsid w:val="0054481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4812"/>
    <w:rPr>
      <w:rFonts w:ascii="Tahoma" w:hAnsi="Tahoma" w:cs="Tahoma"/>
      <w:sz w:val="16"/>
      <w:szCs w:val="16"/>
      <w:lang w:eastAsia="ar-SA"/>
    </w:rPr>
  </w:style>
  <w:style w:type="character" w:styleId="Collegamentoipertestuale">
    <w:name w:val="Hyperlink"/>
    <w:basedOn w:val="Carpredefinitoparagrafo"/>
    <w:uiPriority w:val="99"/>
    <w:unhideWhenUsed/>
    <w:rsid w:val="00544812"/>
    <w:rPr>
      <w:color w:val="0000FF" w:themeColor="hyperlink"/>
      <w:u w:val="single"/>
    </w:rPr>
  </w:style>
  <w:style w:type="paragraph" w:styleId="Paragrafoelenco">
    <w:name w:val="List Paragraph"/>
    <w:basedOn w:val="Normale"/>
    <w:uiPriority w:val="34"/>
    <w:qFormat/>
    <w:rsid w:val="0041224B"/>
    <w:pPr>
      <w:ind w:left="720"/>
      <w:contextualSpacing/>
    </w:pPr>
  </w:style>
  <w:style w:type="character" w:customStyle="1" w:styleId="Titolo4Carattere">
    <w:name w:val="Titolo 4 Carattere"/>
    <w:basedOn w:val="Carpredefinitoparagrafo"/>
    <w:link w:val="Titolo4"/>
    <w:uiPriority w:val="9"/>
    <w:rsid w:val="00F56D5E"/>
    <w:rPr>
      <w:rFonts w:ascii="Arial" w:eastAsiaTheme="majorEastAsia" w:hAnsi="Arial" w:cstheme="majorBidi"/>
      <w:b/>
      <w:bCs/>
      <w:iCs/>
      <w:color w:val="0070C0"/>
      <w:sz w:val="40"/>
      <w:lang w:eastAsia="ar-SA"/>
    </w:rPr>
  </w:style>
  <w:style w:type="character" w:customStyle="1" w:styleId="Corpodeltesto2Carattere">
    <w:name w:val="Corpo del testo 2 Carattere"/>
    <w:basedOn w:val="Carpredefinitoparagrafo"/>
    <w:link w:val="Corpodeltesto2"/>
    <w:semiHidden/>
    <w:rsid w:val="006B0726"/>
    <w:rPr>
      <w:rFonts w:ascii="Arial" w:hAnsi="Arial"/>
      <w:lang w:eastAsia="ar-SA"/>
    </w:rPr>
  </w:style>
  <w:style w:type="character" w:customStyle="1" w:styleId="Titolo3Carattere">
    <w:name w:val="Titolo 3 Carattere"/>
    <w:basedOn w:val="Carpredefinitoparagrafo"/>
    <w:link w:val="Titolo3"/>
    <w:rsid w:val="00BF7C46"/>
    <w:rPr>
      <w:rFonts w:ascii="Arial" w:hAnsi="Arial"/>
      <w:b/>
      <w:bCs/>
      <w:u w:val="single"/>
      <w:lang w:eastAsia="ar-SA"/>
    </w:rPr>
  </w:style>
  <w:style w:type="paragraph" w:styleId="Titolosommario">
    <w:name w:val="TOC Heading"/>
    <w:basedOn w:val="Titolo1"/>
    <w:next w:val="Normale"/>
    <w:uiPriority w:val="39"/>
    <w:unhideWhenUsed/>
    <w:qFormat/>
    <w:rsid w:val="00933EDA"/>
    <w:pPr>
      <w:keepLines/>
      <w:suppressAutoHyphens w:val="0"/>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Sommario2">
    <w:name w:val="toc 2"/>
    <w:basedOn w:val="Normale"/>
    <w:next w:val="Normale"/>
    <w:autoRedefine/>
    <w:uiPriority w:val="39"/>
    <w:unhideWhenUsed/>
    <w:qFormat/>
    <w:rsid w:val="00797AE6"/>
    <w:pPr>
      <w:tabs>
        <w:tab w:val="right" w:leader="dot" w:pos="9639"/>
      </w:tabs>
      <w:ind w:left="227"/>
    </w:pPr>
  </w:style>
  <w:style w:type="paragraph" w:styleId="Sommario1">
    <w:name w:val="toc 1"/>
    <w:basedOn w:val="Normale"/>
    <w:next w:val="Normale"/>
    <w:autoRedefine/>
    <w:uiPriority w:val="39"/>
    <w:unhideWhenUsed/>
    <w:qFormat/>
    <w:rsid w:val="00797AE6"/>
    <w:pPr>
      <w:tabs>
        <w:tab w:val="right" w:leader="dot" w:pos="9639"/>
      </w:tabs>
    </w:pPr>
    <w:rPr>
      <w:rFonts w:cstheme="minorHAnsi"/>
      <w:b/>
      <w:bCs/>
      <w:noProof/>
      <w:color w:val="FF0000"/>
      <w:sz w:val="22"/>
      <w:szCs w:val="22"/>
    </w:rPr>
  </w:style>
  <w:style w:type="paragraph" w:styleId="Sommario3">
    <w:name w:val="toc 3"/>
    <w:basedOn w:val="Normale"/>
    <w:next w:val="Normale"/>
    <w:autoRedefine/>
    <w:uiPriority w:val="39"/>
    <w:unhideWhenUsed/>
    <w:qFormat/>
    <w:rsid w:val="00797AE6"/>
    <w:pPr>
      <w:tabs>
        <w:tab w:val="right" w:leader="dot" w:pos="9639"/>
      </w:tabs>
      <w:ind w:left="454"/>
    </w:pPr>
    <w:rPr>
      <w:sz w:val="18"/>
    </w:rPr>
  </w:style>
  <w:style w:type="character" w:customStyle="1" w:styleId="Titolo1Carattere">
    <w:name w:val="Titolo 1 Carattere"/>
    <w:basedOn w:val="Carpredefinitoparagrafo"/>
    <w:link w:val="Titolo1"/>
    <w:qFormat/>
    <w:rsid w:val="00A26A7B"/>
    <w:rPr>
      <w:rFonts w:ascii="Arial" w:hAnsi="Arial" w:cstheme="minorHAnsi"/>
      <w:b/>
      <w:bCs/>
      <w:color w:val="FF0000"/>
      <w:sz w:val="32"/>
      <w:szCs w:val="32"/>
      <w:lang w:eastAsia="ar-SA"/>
    </w:rPr>
  </w:style>
  <w:style w:type="table" w:styleId="Grigliatabella">
    <w:name w:val="Table Grid"/>
    <w:basedOn w:val="Tabellanormale"/>
    <w:uiPriority w:val="39"/>
    <w:rsid w:val="00903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rsid w:val="00513140"/>
    <w:rPr>
      <w:rFonts w:asciiTheme="minorHAnsi" w:hAnsiTheme="minorHAnsi" w:cstheme="minorHAnsi"/>
      <w:b/>
      <w:bCs/>
      <w:color w:val="548DD4" w:themeColor="text2" w:themeTint="99"/>
      <w:sz w:val="28"/>
      <w:szCs w:val="28"/>
      <w:lang w:eastAsia="ar-SA"/>
    </w:rPr>
  </w:style>
  <w:style w:type="character" w:customStyle="1" w:styleId="Corpodeltesto3Carattere">
    <w:name w:val="Corpo del testo 3 Carattere"/>
    <w:basedOn w:val="Carpredefinitoparagrafo"/>
    <w:link w:val="Corpodeltesto3"/>
    <w:semiHidden/>
    <w:rsid w:val="004172B0"/>
    <w:rPr>
      <w:rFonts w:ascii="Arial" w:hAnsi="Arial"/>
      <w:sz w:val="22"/>
      <w:lang w:eastAsia="ar-SA"/>
    </w:rPr>
  </w:style>
  <w:style w:type="character" w:styleId="Collegamentovisitato">
    <w:name w:val="FollowedHyperlink"/>
    <w:basedOn w:val="Carpredefinitoparagrafo"/>
    <w:uiPriority w:val="99"/>
    <w:semiHidden/>
    <w:unhideWhenUsed/>
    <w:rsid w:val="007A6596"/>
    <w:rPr>
      <w:color w:val="800080" w:themeColor="followedHyperlink"/>
      <w:u w:val="single"/>
    </w:rPr>
  </w:style>
  <w:style w:type="character" w:customStyle="1" w:styleId="Menzionenonrisolta1">
    <w:name w:val="Menzione non risolta1"/>
    <w:basedOn w:val="Carpredefinitoparagrafo"/>
    <w:uiPriority w:val="99"/>
    <w:semiHidden/>
    <w:unhideWhenUsed/>
    <w:rsid w:val="0067079A"/>
    <w:rPr>
      <w:color w:val="605E5C"/>
      <w:shd w:val="clear" w:color="auto" w:fill="E1DFDD"/>
    </w:rPr>
  </w:style>
  <w:style w:type="paragraph" w:customStyle="1" w:styleId="Contenutocornice">
    <w:name w:val="Contenuto cornice"/>
    <w:basedOn w:val="Normale"/>
    <w:qFormat/>
    <w:rsid w:val="00926E52"/>
    <w:rPr>
      <w:rFonts w:eastAsiaTheme="minorHAnsi" w:cstheme="minorBidi"/>
      <w:szCs w:val="22"/>
      <w:lang w:eastAsia="en-US"/>
    </w:rPr>
  </w:style>
  <w:style w:type="character" w:customStyle="1" w:styleId="CollegamentoInternet">
    <w:name w:val="Collegamento Internet"/>
    <w:basedOn w:val="Carpredefinitoparagrafo"/>
    <w:uiPriority w:val="99"/>
    <w:unhideWhenUsed/>
    <w:rsid w:val="0040059A"/>
    <w:rPr>
      <w:color w:val="0000FF" w:themeColor="hyperlink"/>
      <w:u w:val="single"/>
    </w:rPr>
  </w:style>
  <w:style w:type="character" w:customStyle="1" w:styleId="Titolo5Carattere">
    <w:name w:val="Titolo 5 Carattere"/>
    <w:basedOn w:val="Carpredefinitoparagrafo"/>
    <w:link w:val="Titolo5"/>
    <w:uiPriority w:val="9"/>
    <w:rsid w:val="00032034"/>
    <w:rPr>
      <w:rFonts w:ascii="Arial" w:eastAsiaTheme="majorEastAsia" w:hAnsi="Arial" w:cstheme="majorBidi"/>
      <w:b/>
      <w:color w:val="0070C0"/>
      <w:sz w:val="32"/>
      <w:lang w:eastAsia="ar-SA"/>
    </w:rPr>
  </w:style>
  <w:style w:type="paragraph" w:styleId="Sommario4">
    <w:name w:val="toc 4"/>
    <w:basedOn w:val="Normale"/>
    <w:next w:val="Normale"/>
    <w:autoRedefine/>
    <w:uiPriority w:val="39"/>
    <w:unhideWhenUsed/>
    <w:qFormat/>
    <w:rsid w:val="00797AE6"/>
    <w:pPr>
      <w:tabs>
        <w:tab w:val="right" w:leader="dot" w:pos="9639"/>
      </w:tabs>
      <w:jc w:val="left"/>
    </w:pPr>
    <w:rPr>
      <w:b/>
      <w:color w:val="0070C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795701">
      <w:bodyDiv w:val="1"/>
      <w:marLeft w:val="0"/>
      <w:marRight w:val="0"/>
      <w:marTop w:val="0"/>
      <w:marBottom w:val="0"/>
      <w:divBdr>
        <w:top w:val="none" w:sz="0" w:space="0" w:color="auto"/>
        <w:left w:val="none" w:sz="0" w:space="0" w:color="auto"/>
        <w:bottom w:val="none" w:sz="0" w:space="0" w:color="auto"/>
        <w:right w:val="none" w:sz="0" w:space="0" w:color="auto"/>
      </w:divBdr>
    </w:div>
    <w:div w:id="833573240">
      <w:bodyDiv w:val="1"/>
      <w:marLeft w:val="0"/>
      <w:marRight w:val="0"/>
      <w:marTop w:val="0"/>
      <w:marBottom w:val="0"/>
      <w:divBdr>
        <w:top w:val="none" w:sz="0" w:space="0" w:color="auto"/>
        <w:left w:val="none" w:sz="0" w:space="0" w:color="auto"/>
        <w:bottom w:val="none" w:sz="0" w:space="0" w:color="auto"/>
        <w:right w:val="none" w:sz="0" w:space="0" w:color="auto"/>
      </w:divBdr>
    </w:div>
    <w:div w:id="8566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one.lombardia.it/wps/wcm/connect/46be5528-3ad8-48af-bbe4-9017ced60315/Usi_Civici_Lombardia_colori.pdf?MOD=AJPERES&amp;CACHEID=ROOTWORKSPACE-46be5528-3ad8-48af-bbe4-9017ced60315-p3-uf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FAD509-07CF-47D1-B5CD-231B32F0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5138</Words>
  <Characters>29293</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TRIBUNALE DI CREMONA</vt:lpstr>
    </vt:vector>
  </TitlesOfParts>
  <Company>Studio Tecnico Cattaneo</Company>
  <LinksUpToDate>false</LinksUpToDate>
  <CharactersWithSpaces>34363</CharactersWithSpaces>
  <SharedDoc>false</SharedDoc>
  <HLinks>
    <vt:vector size="12" baseType="variant">
      <vt:variant>
        <vt:i4>2359383</vt:i4>
      </vt:variant>
      <vt:variant>
        <vt:i4>6</vt:i4>
      </vt:variant>
      <vt:variant>
        <vt:i4>0</vt:i4>
      </vt:variant>
      <vt:variant>
        <vt:i4>5</vt:i4>
      </vt:variant>
      <vt:variant>
        <vt:lpwstr>mailto:daniele.cattaneo@geopec.it</vt:lpwstr>
      </vt:variant>
      <vt:variant>
        <vt:lpwstr/>
      </vt:variant>
      <vt:variant>
        <vt:i4>3932172</vt:i4>
      </vt:variant>
      <vt:variant>
        <vt:i4>3</vt:i4>
      </vt:variant>
      <vt:variant>
        <vt:i4>0</vt:i4>
      </vt:variant>
      <vt:variant>
        <vt:i4>5</vt:i4>
      </vt:variant>
      <vt:variant>
        <vt:lpwstr>mailto:s.t.cattaneo@libero.it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TRIBUNALE DI CREMONA</dc:title>
  <dc:creator>Cattaneo</dc:creator>
  <cp:lastModifiedBy>Daniele Cattaneo</cp:lastModifiedBy>
  <cp:revision>6</cp:revision>
  <cp:lastPrinted>2025-01-16T15:51:00Z</cp:lastPrinted>
  <dcterms:created xsi:type="dcterms:W3CDTF">2025-04-18T08:56:00Z</dcterms:created>
  <dcterms:modified xsi:type="dcterms:W3CDTF">2025-04-18T09:27:00Z</dcterms:modified>
</cp:coreProperties>
</file>